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93A4" w14:textId="2676100F" w:rsidR="00F264E4" w:rsidRDefault="00F264E4" w:rsidP="0066526E">
      <w:pPr>
        <w:spacing w:after="0" w:line="324" w:lineRule="auto"/>
        <w:rPr>
          <w:b/>
          <w:bCs/>
          <w:color w:val="003B5C"/>
          <w:sz w:val="28"/>
          <w:szCs w:val="28"/>
        </w:rPr>
      </w:pPr>
      <w:r w:rsidRPr="00F264E4">
        <w:rPr>
          <w:b/>
          <w:bCs/>
          <w:color w:val="003B5C"/>
          <w:sz w:val="28"/>
          <w:szCs w:val="28"/>
        </w:rPr>
        <w:t xml:space="preserve">Brumlovka v očích nájemců: Oblíbená lokalita pro práci, </w:t>
      </w:r>
      <w:r w:rsidR="000A52CA">
        <w:rPr>
          <w:b/>
          <w:bCs/>
          <w:color w:val="003B5C"/>
          <w:sz w:val="28"/>
          <w:szCs w:val="28"/>
        </w:rPr>
        <w:t>nájemci oceňují parky, kvalitu prostředí i společenský život</w:t>
      </w:r>
      <w:r w:rsidR="000A52CA" w:rsidRPr="00F264E4">
        <w:rPr>
          <w:b/>
          <w:bCs/>
          <w:color w:val="003B5C"/>
          <w:sz w:val="28"/>
          <w:szCs w:val="28"/>
        </w:rPr>
        <w:t xml:space="preserve"> </w:t>
      </w:r>
    </w:p>
    <w:p w14:paraId="16CC26C7" w14:textId="77777777" w:rsidR="0066526E" w:rsidRDefault="0066526E" w:rsidP="0066526E">
      <w:pPr>
        <w:spacing w:after="0" w:line="324" w:lineRule="auto"/>
        <w:rPr>
          <w:b/>
          <w:bCs/>
          <w:color w:val="003B5C"/>
          <w:sz w:val="28"/>
          <w:szCs w:val="28"/>
        </w:rPr>
      </w:pPr>
    </w:p>
    <w:p w14:paraId="756FE1A0" w14:textId="6742D5D7" w:rsidR="00372667" w:rsidRDefault="0066526E" w:rsidP="0066526E">
      <w:pPr>
        <w:spacing w:after="0" w:line="324" w:lineRule="auto"/>
        <w:rPr>
          <w:b/>
          <w:bCs/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 xml:space="preserve">Společnost </w:t>
      </w:r>
      <w:proofErr w:type="spellStart"/>
      <w:r>
        <w:rPr>
          <w:b/>
          <w:bCs/>
          <w:color w:val="003B5C"/>
          <w:sz w:val="24"/>
          <w:szCs w:val="24"/>
        </w:rPr>
        <w:t>Passerinvest</w:t>
      </w:r>
      <w:proofErr w:type="spellEnd"/>
      <w:r>
        <w:rPr>
          <w:b/>
          <w:bCs/>
          <w:color w:val="003B5C"/>
          <w:sz w:val="24"/>
          <w:szCs w:val="24"/>
        </w:rPr>
        <w:t xml:space="preserve"> Group (dále jen </w:t>
      </w:r>
      <w:proofErr w:type="spellStart"/>
      <w:r>
        <w:rPr>
          <w:b/>
          <w:bCs/>
          <w:color w:val="003B5C"/>
          <w:sz w:val="24"/>
          <w:szCs w:val="24"/>
        </w:rPr>
        <w:t>Passerinvest</w:t>
      </w:r>
      <w:proofErr w:type="spellEnd"/>
      <w:r>
        <w:rPr>
          <w:b/>
          <w:bCs/>
          <w:color w:val="003B5C"/>
          <w:sz w:val="24"/>
          <w:szCs w:val="24"/>
        </w:rPr>
        <w:t xml:space="preserve">), která stojí za rozvojem moderní pražské čtvrti Brumlovka, </w:t>
      </w:r>
      <w:r w:rsidR="000A52CA">
        <w:rPr>
          <w:b/>
          <w:bCs/>
          <w:color w:val="003B5C"/>
          <w:sz w:val="24"/>
          <w:szCs w:val="24"/>
        </w:rPr>
        <w:t>získala cenné údaje na základě průzkumu spokojenosti</w:t>
      </w:r>
      <w:r w:rsidR="001E1960">
        <w:rPr>
          <w:b/>
          <w:bCs/>
          <w:color w:val="003B5C"/>
          <w:sz w:val="24"/>
          <w:szCs w:val="24"/>
        </w:rPr>
        <w:t xml:space="preserve">, který proběhl v průběhu loňského roku </w:t>
      </w:r>
      <w:r w:rsidR="00F838F7">
        <w:rPr>
          <w:b/>
          <w:bCs/>
          <w:color w:val="003B5C"/>
          <w:sz w:val="24"/>
          <w:szCs w:val="24"/>
        </w:rPr>
        <w:t>mezi</w:t>
      </w:r>
      <w:r w:rsidR="00335CC5">
        <w:rPr>
          <w:b/>
          <w:bCs/>
          <w:color w:val="003B5C"/>
          <w:sz w:val="24"/>
          <w:szCs w:val="24"/>
        </w:rPr>
        <w:t xml:space="preserve"> vybranými</w:t>
      </w:r>
      <w:r w:rsidR="001E1960">
        <w:rPr>
          <w:b/>
          <w:bCs/>
          <w:color w:val="003B5C"/>
          <w:sz w:val="24"/>
          <w:szCs w:val="24"/>
        </w:rPr>
        <w:t xml:space="preserve"> nájemci</w:t>
      </w:r>
      <w:r w:rsidR="000A52CA">
        <w:rPr>
          <w:b/>
          <w:bCs/>
          <w:color w:val="003B5C"/>
          <w:sz w:val="24"/>
          <w:szCs w:val="24"/>
        </w:rPr>
        <w:t> </w:t>
      </w:r>
      <w:r w:rsidR="001E1960">
        <w:rPr>
          <w:b/>
          <w:bCs/>
          <w:color w:val="003B5C"/>
          <w:sz w:val="24"/>
          <w:szCs w:val="24"/>
        </w:rPr>
        <w:t xml:space="preserve">v </w:t>
      </w:r>
      <w:r w:rsidR="000A52CA">
        <w:rPr>
          <w:b/>
          <w:bCs/>
          <w:color w:val="003B5C"/>
          <w:sz w:val="24"/>
          <w:szCs w:val="24"/>
        </w:rPr>
        <w:t>areálu Brumlovky</w:t>
      </w:r>
      <w:r w:rsidR="001E1960">
        <w:rPr>
          <w:b/>
          <w:bCs/>
          <w:color w:val="003B5C"/>
          <w:sz w:val="24"/>
          <w:szCs w:val="24"/>
        </w:rPr>
        <w:t>.</w:t>
      </w:r>
      <w:r w:rsidR="00372667">
        <w:rPr>
          <w:b/>
          <w:bCs/>
          <w:color w:val="003B5C"/>
          <w:sz w:val="24"/>
          <w:szCs w:val="24"/>
        </w:rPr>
        <w:t xml:space="preserve"> </w:t>
      </w:r>
      <w:r w:rsidR="009274AC">
        <w:rPr>
          <w:b/>
          <w:bCs/>
          <w:color w:val="003B5C"/>
          <w:sz w:val="24"/>
          <w:szCs w:val="24"/>
        </w:rPr>
        <w:t>Z</w:t>
      </w:r>
      <w:r w:rsidR="00372667">
        <w:rPr>
          <w:b/>
          <w:bCs/>
          <w:color w:val="003B5C"/>
          <w:sz w:val="24"/>
          <w:szCs w:val="24"/>
        </w:rPr>
        <w:t> </w:t>
      </w:r>
      <w:r w:rsidR="009274AC">
        <w:rPr>
          <w:b/>
          <w:bCs/>
          <w:color w:val="003B5C"/>
          <w:sz w:val="24"/>
          <w:szCs w:val="24"/>
        </w:rPr>
        <w:t>průzkumu</w:t>
      </w:r>
      <w:r w:rsidR="00372667">
        <w:rPr>
          <w:b/>
          <w:bCs/>
          <w:color w:val="003B5C"/>
          <w:sz w:val="24"/>
          <w:szCs w:val="24"/>
        </w:rPr>
        <w:t>, jehož cílem bylo získat inspiraci a podněty pro další rozvoj lokality, vyp</w:t>
      </w:r>
      <w:r w:rsidR="009274AC">
        <w:rPr>
          <w:b/>
          <w:bCs/>
          <w:color w:val="003B5C"/>
          <w:sz w:val="24"/>
          <w:szCs w:val="24"/>
        </w:rPr>
        <w:t>lynulo, ž</w:t>
      </w:r>
      <w:r w:rsidR="003641C7">
        <w:rPr>
          <w:b/>
          <w:bCs/>
          <w:color w:val="003B5C"/>
          <w:sz w:val="24"/>
          <w:szCs w:val="24"/>
        </w:rPr>
        <w:t>e nejvíce nájemci oceňují kvalitní veřejná prostranství</w:t>
      </w:r>
      <w:r w:rsidR="000156ED">
        <w:rPr>
          <w:b/>
          <w:bCs/>
          <w:color w:val="003B5C"/>
          <w:sz w:val="24"/>
          <w:szCs w:val="24"/>
        </w:rPr>
        <w:t>,</w:t>
      </w:r>
      <w:r w:rsidR="003641C7">
        <w:rPr>
          <w:b/>
          <w:bCs/>
          <w:color w:val="003B5C"/>
          <w:sz w:val="24"/>
          <w:szCs w:val="24"/>
        </w:rPr>
        <w:t xml:space="preserve"> bezpečnost lokality</w:t>
      </w:r>
      <w:r w:rsidR="004552D0">
        <w:rPr>
          <w:b/>
          <w:bCs/>
          <w:color w:val="003B5C"/>
          <w:sz w:val="24"/>
          <w:szCs w:val="24"/>
        </w:rPr>
        <w:t xml:space="preserve"> i </w:t>
      </w:r>
      <w:r w:rsidR="003641C7">
        <w:rPr>
          <w:b/>
          <w:bCs/>
          <w:color w:val="003B5C"/>
          <w:sz w:val="24"/>
          <w:szCs w:val="24"/>
        </w:rPr>
        <w:t xml:space="preserve">široký výběr </w:t>
      </w:r>
      <w:r w:rsidR="00F838F7">
        <w:rPr>
          <w:b/>
          <w:bCs/>
          <w:color w:val="003B5C"/>
          <w:sz w:val="24"/>
          <w:szCs w:val="24"/>
        </w:rPr>
        <w:t>stravovacích možností</w:t>
      </w:r>
      <w:r w:rsidR="004552D0">
        <w:rPr>
          <w:b/>
          <w:bCs/>
          <w:color w:val="003B5C"/>
          <w:sz w:val="24"/>
          <w:szCs w:val="24"/>
        </w:rPr>
        <w:t>. S</w:t>
      </w:r>
      <w:r w:rsidR="00372667">
        <w:rPr>
          <w:b/>
          <w:bCs/>
          <w:color w:val="003B5C"/>
          <w:sz w:val="24"/>
          <w:szCs w:val="24"/>
        </w:rPr>
        <w:t xml:space="preserve">oučasně </w:t>
      </w:r>
      <w:r w:rsidR="004552D0">
        <w:rPr>
          <w:b/>
          <w:bCs/>
          <w:color w:val="003B5C"/>
          <w:sz w:val="24"/>
          <w:szCs w:val="24"/>
        </w:rPr>
        <w:t xml:space="preserve">velmi pozitivně hodnotí </w:t>
      </w:r>
      <w:r w:rsidR="00372667">
        <w:rPr>
          <w:b/>
          <w:bCs/>
          <w:color w:val="003B5C"/>
          <w:sz w:val="24"/>
          <w:szCs w:val="24"/>
        </w:rPr>
        <w:t>moderní</w:t>
      </w:r>
      <w:r w:rsidR="004552D0">
        <w:rPr>
          <w:b/>
          <w:bCs/>
          <w:color w:val="003B5C"/>
          <w:sz w:val="24"/>
          <w:szCs w:val="24"/>
        </w:rPr>
        <w:t xml:space="preserve"> </w:t>
      </w:r>
      <w:r w:rsidR="00372667">
        <w:rPr>
          <w:b/>
          <w:bCs/>
          <w:color w:val="003B5C"/>
          <w:sz w:val="24"/>
          <w:szCs w:val="24"/>
        </w:rPr>
        <w:t>design</w:t>
      </w:r>
      <w:r w:rsidR="004552D0">
        <w:rPr>
          <w:b/>
          <w:bCs/>
          <w:color w:val="003B5C"/>
          <w:sz w:val="24"/>
          <w:szCs w:val="24"/>
        </w:rPr>
        <w:t xml:space="preserve"> vstupních lobby v jednotlivých budovách, a rádi využívají střešní terasy.</w:t>
      </w:r>
    </w:p>
    <w:p w14:paraId="4FE39A94" w14:textId="77777777" w:rsidR="00372667" w:rsidRDefault="00372667" w:rsidP="0066526E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15A5E6FB" w14:textId="4A24DBCA" w:rsidR="00372667" w:rsidRDefault="00372667" w:rsidP="0066526E">
      <w:pPr>
        <w:spacing w:after="0" w:line="324" w:lineRule="auto"/>
        <w:rPr>
          <w:color w:val="003B5C"/>
          <w:sz w:val="24"/>
          <w:szCs w:val="24"/>
        </w:rPr>
      </w:pPr>
      <w:r w:rsidRPr="00F4125E">
        <w:rPr>
          <w:color w:val="003B5C"/>
          <w:sz w:val="24"/>
          <w:szCs w:val="24"/>
        </w:rPr>
        <w:t>Dotazníkového šetření se zúčastnilo</w:t>
      </w:r>
      <w:r>
        <w:rPr>
          <w:color w:val="003B5C"/>
          <w:sz w:val="24"/>
          <w:szCs w:val="24"/>
        </w:rPr>
        <w:t xml:space="preserve"> 19 firem sídlících na Brumlovce. </w:t>
      </w:r>
      <w:r w:rsidR="001E1960">
        <w:rPr>
          <w:color w:val="003B5C"/>
          <w:sz w:val="24"/>
          <w:szCs w:val="24"/>
        </w:rPr>
        <w:t>Průzkum potvrdil</w:t>
      </w:r>
      <w:r>
        <w:rPr>
          <w:color w:val="003B5C"/>
          <w:sz w:val="24"/>
          <w:szCs w:val="24"/>
        </w:rPr>
        <w:t xml:space="preserve">, že mezi zdejšími firmami je kladen velký důraz na udržitelnost, </w:t>
      </w:r>
      <w:r w:rsidRPr="00F4125E">
        <w:rPr>
          <w:color w:val="003B5C"/>
          <w:sz w:val="24"/>
          <w:szCs w:val="24"/>
        </w:rPr>
        <w:t>ekologická řešení a sdílenou ekonomiku</w:t>
      </w:r>
      <w:r>
        <w:rPr>
          <w:color w:val="003B5C"/>
          <w:sz w:val="24"/>
          <w:szCs w:val="24"/>
        </w:rPr>
        <w:t xml:space="preserve">. Téměř 85 % dotázaných firem </w:t>
      </w:r>
      <w:r w:rsidRPr="00F4125E">
        <w:rPr>
          <w:color w:val="003B5C"/>
          <w:sz w:val="24"/>
          <w:szCs w:val="24"/>
        </w:rPr>
        <w:t>má vypracovanou ESG strategii nebo na ní aktivně pracuje.</w:t>
      </w:r>
      <w:r>
        <w:rPr>
          <w:color w:val="003B5C"/>
          <w:sz w:val="24"/>
          <w:szCs w:val="24"/>
        </w:rPr>
        <w:t xml:space="preserve"> </w:t>
      </w:r>
      <w:r w:rsidRPr="00A65541">
        <w:rPr>
          <w:i/>
          <w:iCs/>
          <w:color w:val="003B5C"/>
          <w:sz w:val="24"/>
          <w:szCs w:val="24"/>
        </w:rPr>
        <w:t>„</w:t>
      </w:r>
      <w:r w:rsidRPr="00010509">
        <w:rPr>
          <w:i/>
          <w:iCs/>
          <w:color w:val="003B5C"/>
          <w:sz w:val="24"/>
          <w:szCs w:val="24"/>
        </w:rPr>
        <w:t>Výsledky průzkumu nás utvrzují v tom, že</w:t>
      </w:r>
      <w:r>
        <w:rPr>
          <w:i/>
          <w:iCs/>
          <w:color w:val="003B5C"/>
          <w:sz w:val="24"/>
          <w:szCs w:val="24"/>
        </w:rPr>
        <w:t xml:space="preserve"> naše dlouhodobá strategie respektující lokalitu, kvalitu vnitřního prostředí a spokojenost nájemců j</w:t>
      </w:r>
      <w:r w:rsidR="001E1960">
        <w:rPr>
          <w:i/>
          <w:iCs/>
          <w:color w:val="003B5C"/>
          <w:sz w:val="24"/>
          <w:szCs w:val="24"/>
        </w:rPr>
        <w:t>e</w:t>
      </w:r>
      <w:r>
        <w:rPr>
          <w:i/>
          <w:iCs/>
          <w:color w:val="003B5C"/>
          <w:sz w:val="24"/>
          <w:szCs w:val="24"/>
        </w:rPr>
        <w:t xml:space="preserve"> a bud</w:t>
      </w:r>
      <w:r w:rsidR="001E1960">
        <w:rPr>
          <w:i/>
          <w:iCs/>
          <w:color w:val="003B5C"/>
          <w:sz w:val="24"/>
          <w:szCs w:val="24"/>
        </w:rPr>
        <w:t>e</w:t>
      </w:r>
      <w:r>
        <w:rPr>
          <w:i/>
          <w:iCs/>
          <w:color w:val="003B5C"/>
          <w:sz w:val="24"/>
          <w:szCs w:val="24"/>
        </w:rPr>
        <w:t xml:space="preserve"> i nadále naší prioritou</w:t>
      </w:r>
      <w:r w:rsidRPr="00A65541">
        <w:rPr>
          <w:i/>
          <w:iCs/>
          <w:color w:val="003B5C"/>
          <w:sz w:val="24"/>
          <w:szCs w:val="24"/>
        </w:rPr>
        <w:t>“ </w:t>
      </w:r>
      <w:r>
        <w:rPr>
          <w:color w:val="003B5C"/>
          <w:sz w:val="24"/>
          <w:szCs w:val="24"/>
        </w:rPr>
        <w:t xml:space="preserve">sdělila </w:t>
      </w:r>
      <w:r w:rsidRPr="00610F13">
        <w:rPr>
          <w:bCs/>
          <w:color w:val="003B5C"/>
          <w:sz w:val="24"/>
          <w:szCs w:val="24"/>
        </w:rPr>
        <w:t>Kristýna Samková, </w:t>
      </w:r>
      <w:r>
        <w:rPr>
          <w:bCs/>
          <w:color w:val="003B5C"/>
          <w:sz w:val="24"/>
          <w:szCs w:val="24"/>
        </w:rPr>
        <w:t>vedoucí marketingu a</w:t>
      </w:r>
      <w:r w:rsidRPr="00610F13">
        <w:rPr>
          <w:bCs/>
          <w:color w:val="003B5C"/>
          <w:sz w:val="24"/>
          <w:szCs w:val="24"/>
        </w:rPr>
        <w:t xml:space="preserve"> PR, </w:t>
      </w:r>
      <w:proofErr w:type="spellStart"/>
      <w:r>
        <w:rPr>
          <w:bCs/>
          <w:color w:val="003B5C"/>
          <w:sz w:val="24"/>
          <w:szCs w:val="24"/>
        </w:rPr>
        <w:t>Passerinvest</w:t>
      </w:r>
      <w:proofErr w:type="spellEnd"/>
      <w:r>
        <w:rPr>
          <w:bCs/>
          <w:color w:val="003B5C"/>
          <w:sz w:val="24"/>
          <w:szCs w:val="24"/>
        </w:rPr>
        <w:t xml:space="preserve"> Group, a.s.</w:t>
      </w:r>
    </w:p>
    <w:p w14:paraId="33F57DF6" w14:textId="25E312E9" w:rsidR="000A52CA" w:rsidRDefault="000A52CA" w:rsidP="0066526E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3E09CBC5" w14:textId="77777777" w:rsidR="000156ED" w:rsidRPr="00010509" w:rsidRDefault="000156ED" w:rsidP="000156ED">
      <w:pPr>
        <w:spacing w:after="0" w:line="324" w:lineRule="auto"/>
        <w:rPr>
          <w:b/>
          <w:bCs/>
          <w:color w:val="003B5C"/>
          <w:sz w:val="24"/>
          <w:szCs w:val="24"/>
        </w:rPr>
      </w:pPr>
      <w:r w:rsidRPr="00010509">
        <w:rPr>
          <w:b/>
          <w:bCs/>
          <w:color w:val="003B5C"/>
          <w:sz w:val="24"/>
          <w:szCs w:val="24"/>
        </w:rPr>
        <w:t>V oblibě jsou veřejné plochy</w:t>
      </w:r>
      <w:r>
        <w:rPr>
          <w:b/>
          <w:bCs/>
          <w:color w:val="003B5C"/>
          <w:sz w:val="24"/>
          <w:szCs w:val="24"/>
        </w:rPr>
        <w:t xml:space="preserve">, </w:t>
      </w:r>
      <w:r w:rsidRPr="00010509">
        <w:rPr>
          <w:b/>
          <w:bCs/>
          <w:color w:val="003B5C"/>
          <w:sz w:val="24"/>
          <w:szCs w:val="24"/>
        </w:rPr>
        <w:t>společenské akce</w:t>
      </w:r>
      <w:r>
        <w:rPr>
          <w:b/>
          <w:bCs/>
          <w:color w:val="003B5C"/>
          <w:sz w:val="24"/>
          <w:szCs w:val="24"/>
        </w:rPr>
        <w:t xml:space="preserve"> i restaurace</w:t>
      </w:r>
    </w:p>
    <w:p w14:paraId="7C3ADAEE" w14:textId="5B35BF69" w:rsidR="000156ED" w:rsidRDefault="000156ED" w:rsidP="000156ED">
      <w:pPr>
        <w:spacing w:after="0" w:line="324" w:lineRule="auto"/>
        <w:rPr>
          <w:color w:val="003B5C"/>
          <w:sz w:val="24"/>
          <w:szCs w:val="24"/>
        </w:rPr>
      </w:pPr>
      <w:r>
        <w:rPr>
          <w:bCs/>
          <w:color w:val="003B5C"/>
          <w:sz w:val="24"/>
          <w:szCs w:val="24"/>
        </w:rPr>
        <w:t>Pravidelná kultivace veřejného prostoru, kde se dbá na šetrné zacházení s vodou, rozsáhlé parkové plochy s vodními prvky i dostatek relaxačních míst s velkým podílem zeleně</w:t>
      </w:r>
      <w:r w:rsidR="001E1960">
        <w:rPr>
          <w:bCs/>
          <w:color w:val="003B5C"/>
          <w:sz w:val="24"/>
          <w:szCs w:val="24"/>
        </w:rPr>
        <w:t>,</w:t>
      </w:r>
      <w:r>
        <w:rPr>
          <w:bCs/>
          <w:color w:val="003B5C"/>
          <w:sz w:val="24"/>
          <w:szCs w:val="24"/>
        </w:rPr>
        <w:t xml:space="preserve"> činí z celé lokality velmi oblíbené místo pro volný čas. Mezi nejlépe hodnocená místa patří Náměstí Brumlovka, </w:t>
      </w:r>
      <w:r w:rsidRPr="00F4125E">
        <w:rPr>
          <w:color w:val="003B5C"/>
          <w:sz w:val="24"/>
          <w:szCs w:val="24"/>
        </w:rPr>
        <w:t>Baar</w:t>
      </w:r>
      <w:r>
        <w:rPr>
          <w:color w:val="003B5C"/>
          <w:sz w:val="24"/>
          <w:szCs w:val="24"/>
        </w:rPr>
        <w:t>ův</w:t>
      </w:r>
      <w:r w:rsidRPr="00F4125E">
        <w:rPr>
          <w:color w:val="003B5C"/>
          <w:sz w:val="24"/>
          <w:szCs w:val="24"/>
        </w:rPr>
        <w:t xml:space="preserve"> Park a Park Brumlovka</w:t>
      </w:r>
      <w:r>
        <w:rPr>
          <w:color w:val="003B5C"/>
          <w:sz w:val="24"/>
          <w:szCs w:val="24"/>
        </w:rPr>
        <w:t>,</w:t>
      </w:r>
      <w:r w:rsidRPr="00F4125E">
        <w:rPr>
          <w:color w:val="003B5C"/>
          <w:sz w:val="24"/>
          <w:szCs w:val="24"/>
        </w:rPr>
        <w:t xml:space="preserve"> </w:t>
      </w:r>
      <w:r>
        <w:rPr>
          <w:color w:val="003B5C"/>
          <w:sz w:val="24"/>
          <w:szCs w:val="24"/>
        </w:rPr>
        <w:t>v</w:t>
      </w:r>
      <w:r w:rsidRPr="00F4125E">
        <w:rPr>
          <w:color w:val="003B5C"/>
          <w:sz w:val="24"/>
          <w:szCs w:val="24"/>
        </w:rPr>
        <w:t xml:space="preserve">ysoké hodnocení získaly také kulturní a společenské akce, zejména tradiční </w:t>
      </w:r>
      <w:r>
        <w:rPr>
          <w:color w:val="003B5C"/>
          <w:sz w:val="24"/>
          <w:szCs w:val="24"/>
        </w:rPr>
        <w:t xml:space="preserve">červnový </w:t>
      </w:r>
      <w:r w:rsidRPr="00F4125E">
        <w:rPr>
          <w:color w:val="003B5C"/>
          <w:sz w:val="24"/>
          <w:szCs w:val="24"/>
        </w:rPr>
        <w:t>koncert</w:t>
      </w:r>
      <w:r>
        <w:rPr>
          <w:color w:val="003B5C"/>
          <w:sz w:val="24"/>
          <w:szCs w:val="24"/>
        </w:rPr>
        <w:t>, cestovatelské a taneční večery, trhy a food festivaly</w:t>
      </w:r>
      <w:r w:rsidRPr="00F4125E">
        <w:rPr>
          <w:color w:val="003B5C"/>
          <w:sz w:val="24"/>
          <w:szCs w:val="24"/>
        </w:rPr>
        <w:t xml:space="preserve">. </w:t>
      </w:r>
      <w:r>
        <w:rPr>
          <w:color w:val="003B5C"/>
          <w:sz w:val="24"/>
          <w:szCs w:val="24"/>
        </w:rPr>
        <w:t xml:space="preserve">Respondenti jsou velmi spokojeni také s různorodou nabídkou i kvalitou stravování v místních restauracích, kantýnách a kavárnách. </w:t>
      </w:r>
    </w:p>
    <w:p w14:paraId="57D0769A" w14:textId="77777777" w:rsidR="000156ED" w:rsidRDefault="000156ED" w:rsidP="0066526E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4721EB7E" w14:textId="2A4E49D2" w:rsidR="0066526E" w:rsidRDefault="00AB5C85" w:rsidP="0066526E">
      <w:pPr>
        <w:spacing w:after="0" w:line="324" w:lineRule="auto"/>
        <w:rPr>
          <w:bCs/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 xml:space="preserve">Na </w:t>
      </w:r>
      <w:r w:rsidR="000A52CA" w:rsidRPr="007101FB">
        <w:rPr>
          <w:color w:val="003B5C"/>
          <w:sz w:val="24"/>
          <w:szCs w:val="24"/>
        </w:rPr>
        <w:t xml:space="preserve">základě výsledků </w:t>
      </w:r>
      <w:r w:rsidR="001E1960">
        <w:rPr>
          <w:color w:val="003B5C"/>
          <w:sz w:val="24"/>
          <w:szCs w:val="24"/>
        </w:rPr>
        <w:t xml:space="preserve">průzkumu </w:t>
      </w:r>
      <w:r w:rsidR="000A52CA" w:rsidRPr="007101FB">
        <w:rPr>
          <w:color w:val="003B5C"/>
          <w:sz w:val="24"/>
          <w:szCs w:val="24"/>
        </w:rPr>
        <w:t xml:space="preserve">se </w:t>
      </w:r>
      <w:r w:rsidR="00372667">
        <w:rPr>
          <w:color w:val="003B5C"/>
          <w:sz w:val="24"/>
          <w:szCs w:val="24"/>
        </w:rPr>
        <w:t>budují</w:t>
      </w:r>
      <w:r w:rsidR="000A52CA" w:rsidRPr="007101FB">
        <w:rPr>
          <w:color w:val="003B5C"/>
          <w:sz w:val="24"/>
          <w:szCs w:val="24"/>
        </w:rPr>
        <w:t xml:space="preserve"> </w:t>
      </w:r>
      <w:r w:rsidR="000A52CA">
        <w:rPr>
          <w:color w:val="003B5C"/>
          <w:sz w:val="24"/>
          <w:szCs w:val="24"/>
        </w:rPr>
        <w:t xml:space="preserve">například </w:t>
      </w:r>
      <w:r w:rsidR="000A52CA" w:rsidRPr="007101FB">
        <w:rPr>
          <w:color w:val="003B5C"/>
          <w:sz w:val="24"/>
          <w:szCs w:val="24"/>
        </w:rPr>
        <w:t>další kolár</w:t>
      </w:r>
      <w:r w:rsidR="00372667">
        <w:rPr>
          <w:color w:val="003B5C"/>
          <w:sz w:val="24"/>
          <w:szCs w:val="24"/>
        </w:rPr>
        <w:t>ny</w:t>
      </w:r>
      <w:r w:rsidR="000A52CA" w:rsidRPr="007101FB">
        <w:rPr>
          <w:color w:val="003B5C"/>
          <w:sz w:val="24"/>
          <w:szCs w:val="24"/>
        </w:rPr>
        <w:t xml:space="preserve"> v podzemí budov</w:t>
      </w:r>
      <w:r w:rsidR="000A52CA">
        <w:rPr>
          <w:color w:val="003B5C"/>
          <w:sz w:val="24"/>
          <w:szCs w:val="24"/>
        </w:rPr>
        <w:t xml:space="preserve"> a</w:t>
      </w:r>
      <w:r w:rsidR="000A52CA" w:rsidRPr="007101FB">
        <w:rPr>
          <w:color w:val="003B5C"/>
          <w:sz w:val="24"/>
          <w:szCs w:val="24"/>
        </w:rPr>
        <w:t xml:space="preserve"> i</w:t>
      </w:r>
      <w:r w:rsidR="00372667">
        <w:rPr>
          <w:color w:val="003B5C"/>
          <w:sz w:val="24"/>
          <w:szCs w:val="24"/>
        </w:rPr>
        <w:t>nstalují se i</w:t>
      </w:r>
      <w:r w:rsidR="000A52CA" w:rsidRPr="007101FB">
        <w:rPr>
          <w:color w:val="003B5C"/>
          <w:sz w:val="24"/>
          <w:szCs w:val="24"/>
        </w:rPr>
        <w:t xml:space="preserve"> větší počt</w:t>
      </w:r>
      <w:r w:rsidR="00372667">
        <w:rPr>
          <w:color w:val="003B5C"/>
          <w:sz w:val="24"/>
          <w:szCs w:val="24"/>
        </w:rPr>
        <w:t>y</w:t>
      </w:r>
      <w:r w:rsidR="000A52CA" w:rsidRPr="007101FB">
        <w:rPr>
          <w:color w:val="003B5C"/>
          <w:sz w:val="24"/>
          <w:szCs w:val="24"/>
        </w:rPr>
        <w:t xml:space="preserve"> nabíjecích stanic</w:t>
      </w:r>
      <w:r w:rsidR="00335CC5">
        <w:rPr>
          <w:color w:val="003B5C"/>
          <w:sz w:val="24"/>
          <w:szCs w:val="24"/>
        </w:rPr>
        <w:t xml:space="preserve"> pro elektromobily</w:t>
      </w:r>
      <w:r w:rsidR="000A52CA">
        <w:rPr>
          <w:color w:val="003B5C"/>
          <w:sz w:val="24"/>
          <w:szCs w:val="24"/>
        </w:rPr>
        <w:t>.</w:t>
      </w:r>
      <w:r w:rsidR="000156ED">
        <w:rPr>
          <w:color w:val="003B5C"/>
          <w:sz w:val="24"/>
          <w:szCs w:val="24"/>
        </w:rPr>
        <w:t xml:space="preserve"> Na základě podnětů již byla například rozšířena nabídka obchodů a služeb v lokalitě o nehtové studio</w:t>
      </w:r>
      <w:r w:rsidR="00335CC5">
        <w:rPr>
          <w:color w:val="003B5C"/>
          <w:sz w:val="24"/>
          <w:szCs w:val="24"/>
        </w:rPr>
        <w:t xml:space="preserve"> a </w:t>
      </w:r>
      <w:proofErr w:type="spellStart"/>
      <w:r w:rsidR="00335CC5">
        <w:rPr>
          <w:color w:val="003B5C"/>
          <w:sz w:val="24"/>
          <w:szCs w:val="24"/>
        </w:rPr>
        <w:t>barbershop</w:t>
      </w:r>
      <w:proofErr w:type="spellEnd"/>
      <w:r w:rsidR="000156ED">
        <w:rPr>
          <w:color w:val="003B5C"/>
          <w:sz w:val="24"/>
          <w:szCs w:val="24"/>
        </w:rPr>
        <w:t xml:space="preserve"> a na autobusových zastávkách byly umístěny </w:t>
      </w:r>
      <w:r w:rsidR="000156ED">
        <w:rPr>
          <w:color w:val="003B5C"/>
          <w:sz w:val="24"/>
          <w:szCs w:val="24"/>
        </w:rPr>
        <w:lastRenderedPageBreak/>
        <w:t xml:space="preserve">digitální informační tabule s příjezdy linek MHD. </w:t>
      </w:r>
      <w:r w:rsidR="000156ED">
        <w:rPr>
          <w:bCs/>
          <w:color w:val="003B5C"/>
          <w:sz w:val="24"/>
          <w:szCs w:val="24"/>
        </w:rPr>
        <w:t xml:space="preserve">Průzkum také ukázal, že nejčastěji využívaným dopravním prostředkem na Brumlovku je městská hromadná doprava a místní kyvadlová autobusová doprava v kombinaci s pěší chůzí. </w:t>
      </w:r>
    </w:p>
    <w:p w14:paraId="4991D86F" w14:textId="618BDE63" w:rsidR="00214E91" w:rsidRDefault="00214E91" w:rsidP="0066526E">
      <w:pPr>
        <w:spacing w:after="0" w:line="324" w:lineRule="auto"/>
        <w:rPr>
          <w:bCs/>
          <w:color w:val="003B5C"/>
          <w:sz w:val="24"/>
          <w:szCs w:val="24"/>
        </w:rPr>
      </w:pPr>
      <w:r>
        <w:rPr>
          <w:bCs/>
          <w:noProof/>
          <w:color w:val="003B5C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735DB24" wp14:editId="0C6CEBB1">
            <wp:simplePos x="0" y="0"/>
            <wp:positionH relativeFrom="column">
              <wp:posOffset>-2540</wp:posOffset>
            </wp:positionH>
            <wp:positionV relativeFrom="paragraph">
              <wp:posOffset>250190</wp:posOffset>
            </wp:positionV>
            <wp:extent cx="2051050" cy="1333500"/>
            <wp:effectExtent l="0" t="0" r="6350" b="0"/>
            <wp:wrapTight wrapText="bothSides">
              <wp:wrapPolygon edited="0">
                <wp:start x="0" y="0"/>
                <wp:lineTo x="0" y="21291"/>
                <wp:lineTo x="21466" y="21291"/>
                <wp:lineTo x="21466" y="0"/>
                <wp:lineTo x="0" y="0"/>
              </wp:wrapPolygon>
            </wp:wrapTight>
            <wp:docPr id="10994513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51348" name="Obrázek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" b="37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105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Cs/>
          <w:noProof/>
          <w:color w:val="003B5C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C5CFD3" wp14:editId="402123AF">
            <wp:simplePos x="0" y="0"/>
            <wp:positionH relativeFrom="column">
              <wp:posOffset>2136140</wp:posOffset>
            </wp:positionH>
            <wp:positionV relativeFrom="paragraph">
              <wp:posOffset>250190</wp:posOffset>
            </wp:positionV>
            <wp:extent cx="200469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47" y="21291"/>
                <wp:lineTo x="21347" y="0"/>
                <wp:lineTo x="0" y="0"/>
              </wp:wrapPolygon>
            </wp:wrapTight>
            <wp:docPr id="100032583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5838" name="Obrázek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Cs/>
          <w:noProof/>
          <w:color w:val="003B5C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695D06" wp14:editId="4DDF592D">
            <wp:simplePos x="0" y="0"/>
            <wp:positionH relativeFrom="column">
              <wp:posOffset>4257040</wp:posOffset>
            </wp:positionH>
            <wp:positionV relativeFrom="paragraph">
              <wp:posOffset>251460</wp:posOffset>
            </wp:positionV>
            <wp:extent cx="2016760" cy="1341120"/>
            <wp:effectExtent l="0" t="0" r="2540" b="0"/>
            <wp:wrapTight wrapText="bothSides">
              <wp:wrapPolygon edited="0">
                <wp:start x="0" y="0"/>
                <wp:lineTo x="0" y="21170"/>
                <wp:lineTo x="21423" y="21170"/>
                <wp:lineTo x="21423" y="0"/>
                <wp:lineTo x="0" y="0"/>
              </wp:wrapPolygon>
            </wp:wrapTight>
            <wp:docPr id="95184959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49591" name="Obrázek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BB4B9" w14:textId="589733D2" w:rsidR="000156ED" w:rsidRDefault="00920D7C" w:rsidP="0066526E">
      <w:pPr>
        <w:spacing w:after="0" w:line="324" w:lineRule="auto"/>
        <w:rPr>
          <w:b/>
          <w:bCs/>
          <w:color w:val="003B5C"/>
          <w:sz w:val="24"/>
          <w:szCs w:val="24"/>
        </w:rPr>
      </w:pPr>
      <w:r>
        <w:rPr>
          <w:bCs/>
          <w:color w:val="003B5C"/>
          <w:sz w:val="24"/>
          <w:szCs w:val="24"/>
        </w:rPr>
        <w:t xml:space="preserve">Některým </w:t>
      </w:r>
      <w:r w:rsidR="00BF6E9F">
        <w:rPr>
          <w:bCs/>
          <w:color w:val="003B5C"/>
          <w:sz w:val="24"/>
          <w:szCs w:val="24"/>
        </w:rPr>
        <w:t xml:space="preserve">přáním nájemců však vyhovět při největší snaze žel nejde. Jedná se například o zrušenou </w:t>
      </w:r>
      <w:r w:rsidR="0066526E">
        <w:rPr>
          <w:bCs/>
          <w:color w:val="003B5C"/>
          <w:sz w:val="24"/>
          <w:szCs w:val="24"/>
        </w:rPr>
        <w:t>pobočku České pošty, která zde dříve fungovala</w:t>
      </w:r>
      <w:r w:rsidR="001A1BE2">
        <w:rPr>
          <w:bCs/>
          <w:color w:val="003B5C"/>
          <w:sz w:val="24"/>
          <w:szCs w:val="24"/>
        </w:rPr>
        <w:t xml:space="preserve">. </w:t>
      </w:r>
      <w:r w:rsidR="0038593F" w:rsidRPr="004116C0">
        <w:rPr>
          <w:i/>
          <w:iCs/>
          <w:color w:val="003B5C"/>
          <w:sz w:val="24"/>
          <w:szCs w:val="24"/>
        </w:rPr>
        <w:t>„</w:t>
      </w:r>
      <w:r w:rsidR="0066526E" w:rsidRPr="0038593F">
        <w:rPr>
          <w:bCs/>
          <w:i/>
          <w:iCs/>
          <w:color w:val="003B5C"/>
          <w:sz w:val="24"/>
          <w:szCs w:val="24"/>
        </w:rPr>
        <w:t xml:space="preserve">Abychom </w:t>
      </w:r>
      <w:r w:rsidR="001A1BE2" w:rsidRPr="0038593F">
        <w:rPr>
          <w:bCs/>
          <w:i/>
          <w:iCs/>
          <w:color w:val="003B5C"/>
          <w:sz w:val="24"/>
          <w:szCs w:val="24"/>
        </w:rPr>
        <w:t xml:space="preserve">však </w:t>
      </w:r>
      <w:r w:rsidR="0066526E" w:rsidRPr="0038593F">
        <w:rPr>
          <w:bCs/>
          <w:i/>
          <w:iCs/>
          <w:color w:val="003B5C"/>
          <w:sz w:val="24"/>
          <w:szCs w:val="24"/>
        </w:rPr>
        <w:t>nájemcům</w:t>
      </w:r>
      <w:r w:rsidR="005230FB" w:rsidRPr="0038593F">
        <w:rPr>
          <w:bCs/>
          <w:i/>
          <w:iCs/>
          <w:color w:val="003B5C"/>
          <w:sz w:val="24"/>
          <w:szCs w:val="24"/>
        </w:rPr>
        <w:t xml:space="preserve"> </w:t>
      </w:r>
      <w:r w:rsidR="00B55C8A">
        <w:rPr>
          <w:bCs/>
          <w:i/>
          <w:iCs/>
          <w:color w:val="003B5C"/>
          <w:sz w:val="24"/>
          <w:szCs w:val="24"/>
        </w:rPr>
        <w:t xml:space="preserve">a samozřejmě </w:t>
      </w:r>
      <w:r w:rsidR="005230FB" w:rsidRPr="0038593F">
        <w:rPr>
          <w:bCs/>
          <w:i/>
          <w:iCs/>
          <w:color w:val="003B5C"/>
          <w:sz w:val="24"/>
          <w:szCs w:val="24"/>
        </w:rPr>
        <w:t>i okolním rezidentům</w:t>
      </w:r>
      <w:r w:rsidR="0066526E" w:rsidRPr="0038593F">
        <w:rPr>
          <w:bCs/>
          <w:i/>
          <w:iCs/>
          <w:color w:val="003B5C"/>
          <w:sz w:val="24"/>
          <w:szCs w:val="24"/>
        </w:rPr>
        <w:t xml:space="preserve"> co nejvíce vyhověli, tak jsme se zaměřili na </w:t>
      </w:r>
      <w:r w:rsidR="002F525B" w:rsidRPr="0038593F">
        <w:rPr>
          <w:bCs/>
          <w:i/>
          <w:iCs/>
          <w:color w:val="003B5C"/>
          <w:sz w:val="24"/>
          <w:szCs w:val="24"/>
        </w:rPr>
        <w:t>vybudování široké sítě zásilkových boxů</w:t>
      </w:r>
      <w:r w:rsidR="00F838F7" w:rsidRPr="0038593F">
        <w:rPr>
          <w:bCs/>
          <w:i/>
          <w:iCs/>
          <w:color w:val="003B5C"/>
          <w:sz w:val="24"/>
          <w:szCs w:val="24"/>
        </w:rPr>
        <w:t xml:space="preserve">, jež slouží jak pro výdej, tak i </w:t>
      </w:r>
      <w:r w:rsidR="0038593F" w:rsidRPr="0038593F">
        <w:rPr>
          <w:bCs/>
          <w:i/>
          <w:iCs/>
          <w:color w:val="003B5C"/>
          <w:sz w:val="24"/>
          <w:szCs w:val="24"/>
        </w:rPr>
        <w:t xml:space="preserve">pro </w:t>
      </w:r>
      <w:r w:rsidR="002F525B" w:rsidRPr="0038593F">
        <w:rPr>
          <w:bCs/>
          <w:i/>
          <w:iCs/>
          <w:color w:val="003B5C"/>
          <w:sz w:val="24"/>
          <w:szCs w:val="24"/>
        </w:rPr>
        <w:t>komfortní odeslání</w:t>
      </w:r>
      <w:r w:rsidR="00F838F7" w:rsidRPr="0038593F">
        <w:rPr>
          <w:bCs/>
          <w:i/>
          <w:iCs/>
          <w:color w:val="003B5C"/>
          <w:sz w:val="24"/>
          <w:szCs w:val="24"/>
        </w:rPr>
        <w:t xml:space="preserve"> zásilek</w:t>
      </w:r>
      <w:r w:rsidR="000156ED" w:rsidRPr="0038593F">
        <w:rPr>
          <w:bCs/>
          <w:i/>
          <w:iCs/>
          <w:color w:val="003B5C"/>
          <w:sz w:val="24"/>
          <w:szCs w:val="24"/>
        </w:rPr>
        <w:t>.</w:t>
      </w:r>
      <w:r w:rsidR="00F838F7" w:rsidRPr="0038593F">
        <w:rPr>
          <w:bCs/>
          <w:i/>
          <w:iCs/>
          <w:color w:val="003B5C"/>
          <w:sz w:val="24"/>
          <w:szCs w:val="24"/>
        </w:rPr>
        <w:t xml:space="preserve"> Firemní korespondenci lze vyřešit díky společnosti EDM, která pro nájemce Brumlovky poskytuje </w:t>
      </w:r>
      <w:r w:rsidR="002F525B" w:rsidRPr="0038593F">
        <w:rPr>
          <w:bCs/>
          <w:i/>
          <w:iCs/>
          <w:color w:val="003B5C"/>
          <w:sz w:val="24"/>
          <w:szCs w:val="24"/>
        </w:rPr>
        <w:t xml:space="preserve">za výhodných podmínek </w:t>
      </w:r>
      <w:r w:rsidR="00F838F7" w:rsidRPr="0038593F">
        <w:rPr>
          <w:bCs/>
          <w:i/>
          <w:iCs/>
          <w:color w:val="003B5C"/>
          <w:sz w:val="24"/>
          <w:szCs w:val="24"/>
        </w:rPr>
        <w:t>profesionální poštovní služby.</w:t>
      </w:r>
      <w:r w:rsidR="00F838F7">
        <w:rPr>
          <w:i/>
          <w:iCs/>
          <w:color w:val="003B5C"/>
          <w:sz w:val="24"/>
          <w:szCs w:val="24"/>
        </w:rPr>
        <w:t xml:space="preserve"> </w:t>
      </w:r>
      <w:r w:rsidR="00F838F7" w:rsidRPr="004116C0">
        <w:rPr>
          <w:i/>
          <w:iCs/>
          <w:color w:val="003B5C"/>
          <w:sz w:val="24"/>
          <w:szCs w:val="24"/>
        </w:rPr>
        <w:t>Naším</w:t>
      </w:r>
      <w:r w:rsidR="000156ED" w:rsidRPr="004116C0">
        <w:rPr>
          <w:i/>
          <w:iCs/>
          <w:color w:val="003B5C"/>
          <w:sz w:val="24"/>
          <w:szCs w:val="24"/>
        </w:rPr>
        <w:t xml:space="preserve"> cílem je, aby byl areál Brumlovka ještě příjemnějším místem pro práci i volný čas</w:t>
      </w:r>
      <w:r w:rsidR="000156ED">
        <w:rPr>
          <w:i/>
          <w:iCs/>
          <w:color w:val="003B5C"/>
          <w:sz w:val="24"/>
          <w:szCs w:val="24"/>
        </w:rPr>
        <w:t xml:space="preserve"> a všem respondentům děkujeme za cennou zpětnou vazbu i zajímavé podněty</w:t>
      </w:r>
      <w:r w:rsidR="000156ED" w:rsidRPr="004116C0">
        <w:rPr>
          <w:i/>
          <w:iCs/>
          <w:color w:val="003B5C"/>
          <w:sz w:val="24"/>
          <w:szCs w:val="24"/>
        </w:rPr>
        <w:t>,</w:t>
      </w:r>
      <w:r w:rsidR="000156ED" w:rsidRPr="00A65541">
        <w:rPr>
          <w:i/>
          <w:iCs/>
          <w:color w:val="003B5C"/>
          <w:sz w:val="24"/>
          <w:szCs w:val="24"/>
        </w:rPr>
        <w:t xml:space="preserve"> “</w:t>
      </w:r>
      <w:r w:rsidR="000156ED">
        <w:rPr>
          <w:i/>
          <w:iCs/>
          <w:color w:val="003B5C"/>
          <w:sz w:val="24"/>
          <w:szCs w:val="24"/>
        </w:rPr>
        <w:t xml:space="preserve"> </w:t>
      </w:r>
      <w:r w:rsidR="000156ED" w:rsidRPr="004116C0">
        <w:rPr>
          <w:color w:val="003B5C"/>
          <w:sz w:val="24"/>
          <w:szCs w:val="24"/>
        </w:rPr>
        <w:t>doplnila Kristýna Samková.</w:t>
      </w:r>
    </w:p>
    <w:p w14:paraId="740D180B" w14:textId="77777777" w:rsidR="003641C7" w:rsidRDefault="003641C7" w:rsidP="0066526E">
      <w:pPr>
        <w:spacing w:after="0" w:line="324" w:lineRule="auto"/>
        <w:rPr>
          <w:bCs/>
          <w:color w:val="003B5C"/>
          <w:sz w:val="24"/>
          <w:szCs w:val="24"/>
        </w:rPr>
      </w:pPr>
    </w:p>
    <w:p w14:paraId="02DD3452" w14:textId="77777777" w:rsidR="0066526E" w:rsidRPr="00912B3D" w:rsidRDefault="0066526E" w:rsidP="0066526E">
      <w:pPr>
        <w:spacing w:line="324" w:lineRule="auto"/>
        <w:jc w:val="left"/>
        <w:rPr>
          <w:color w:val="003B5C"/>
          <w:sz w:val="24"/>
          <w:szCs w:val="24"/>
          <w:u w:val="single"/>
        </w:rPr>
      </w:pPr>
      <w:r w:rsidRPr="00912B3D">
        <w:rPr>
          <w:color w:val="003B5C"/>
          <w:sz w:val="24"/>
          <w:szCs w:val="24"/>
          <w:u w:val="single"/>
        </w:rPr>
        <w:t>Více informací a fotografie v tiskové kvalitě Vám poskytne: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Kristýna Samková, </w:t>
      </w:r>
      <w:r>
        <w:rPr>
          <w:color w:val="003B5C"/>
          <w:sz w:val="24"/>
          <w:szCs w:val="24"/>
        </w:rPr>
        <w:t>vedoucí marketingu a PR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b/>
          <w:color w:val="003B5C"/>
          <w:sz w:val="24"/>
          <w:szCs w:val="24"/>
        </w:rPr>
        <w:t>PASSERINVEST GROUP, a.s.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>Tel.: (+420) 221 582</w:t>
      </w:r>
      <w:r>
        <w:rPr>
          <w:color w:val="003B5C"/>
          <w:sz w:val="24"/>
          <w:szCs w:val="24"/>
        </w:rPr>
        <w:t> </w:t>
      </w:r>
      <w:r w:rsidRPr="00912B3D">
        <w:rPr>
          <w:color w:val="003B5C"/>
          <w:sz w:val="24"/>
          <w:szCs w:val="24"/>
        </w:rPr>
        <w:t>111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E-mail: </w:t>
      </w:r>
      <w:hyperlink r:id="rId14" w:history="1">
        <w:r w:rsidRPr="00912B3D">
          <w:rPr>
            <w:color w:val="003B5C"/>
            <w:sz w:val="24"/>
            <w:szCs w:val="24"/>
          </w:rPr>
          <w:t>Kristyna.Samkova@Passerinvest.cz</w:t>
        </w:r>
      </w:hyperlink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www.passerinvest.cz, </w:t>
      </w:r>
      <w:hyperlink r:id="rId15" w:history="1">
        <w:r w:rsidRPr="00A40A84">
          <w:rPr>
            <w:rStyle w:val="Hypertextovodkaz"/>
            <w:sz w:val="24"/>
            <w:szCs w:val="24"/>
          </w:rPr>
          <w:t>www.brumlovka.cz</w:t>
        </w:r>
      </w:hyperlink>
      <w:r>
        <w:rPr>
          <w:color w:val="003B5C"/>
          <w:sz w:val="24"/>
          <w:szCs w:val="24"/>
        </w:rPr>
        <w:t xml:space="preserve"> www.krcakzije.cz</w:t>
      </w:r>
    </w:p>
    <w:p w14:paraId="7B2CDF50" w14:textId="77777777" w:rsidR="0066526E" w:rsidRDefault="0066526E" w:rsidP="0066526E">
      <w:pPr>
        <w:pStyle w:val="Prosttext"/>
        <w:spacing w:line="324" w:lineRule="auto"/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</w:pPr>
    </w:p>
    <w:p w14:paraId="038002BE" w14:textId="77777777" w:rsidR="0066526E" w:rsidRPr="00912B3D" w:rsidRDefault="0066526E" w:rsidP="0066526E">
      <w:pPr>
        <w:pStyle w:val="Prosttext"/>
        <w:spacing w:line="324" w:lineRule="auto"/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t xml:space="preserve">Kamila </w:t>
      </w:r>
      <w:proofErr w:type="spellStart"/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t>Žitňáková</w:t>
      </w:r>
      <w:proofErr w:type="spellEnd"/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br/>
      </w:r>
      <w:proofErr w:type="spellStart"/>
      <w:r w:rsidRPr="00FC03E0">
        <w:rPr>
          <w:rFonts w:asciiTheme="minorHAnsi" w:eastAsiaTheme="minorEastAsia" w:hAnsiTheme="minorHAnsi" w:cstheme="minorBidi"/>
          <w:b/>
          <w:bCs/>
          <w:color w:val="003B5C"/>
          <w:sz w:val="24"/>
          <w:szCs w:val="24"/>
          <w:lang w:eastAsia="en-US"/>
        </w:rPr>
        <w:t>Crest</w:t>
      </w:r>
      <w:proofErr w:type="spellEnd"/>
      <w:r w:rsidRPr="00FC03E0">
        <w:rPr>
          <w:rFonts w:asciiTheme="minorHAnsi" w:eastAsiaTheme="minorEastAsia" w:hAnsiTheme="minorHAnsi" w:cstheme="minorBidi"/>
          <w:b/>
          <w:bCs/>
          <w:color w:val="003B5C"/>
          <w:sz w:val="24"/>
          <w:szCs w:val="24"/>
          <w:lang w:eastAsia="en-US"/>
        </w:rPr>
        <w:t xml:space="preserve"> Communications a.s.</w:t>
      </w:r>
    </w:p>
    <w:p w14:paraId="60F5F52F" w14:textId="77777777" w:rsidR="0066526E" w:rsidRPr="00912B3D" w:rsidRDefault="0066526E" w:rsidP="0066526E">
      <w:pPr>
        <w:spacing w:line="324" w:lineRule="auto"/>
        <w:jc w:val="left"/>
        <w:rPr>
          <w:color w:val="003B5C"/>
          <w:sz w:val="24"/>
          <w:szCs w:val="24"/>
        </w:rPr>
      </w:pPr>
      <w:r w:rsidRPr="00912B3D">
        <w:rPr>
          <w:color w:val="003B5C"/>
          <w:sz w:val="24"/>
          <w:szCs w:val="24"/>
        </w:rPr>
        <w:lastRenderedPageBreak/>
        <w:t xml:space="preserve">Mobil: (+420) </w:t>
      </w:r>
      <w:r>
        <w:rPr>
          <w:color w:val="003B5C"/>
          <w:sz w:val="24"/>
          <w:szCs w:val="24"/>
        </w:rPr>
        <w:t>725 544 106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>E-mail: kamila.zitnakova@crestcom.cz</w:t>
      </w:r>
    </w:p>
    <w:p w14:paraId="0AADF0A9" w14:textId="77777777" w:rsidR="001E77B4" w:rsidRPr="00845C3A" w:rsidRDefault="00103719" w:rsidP="001E77B4">
      <w:pPr>
        <w:spacing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1E77B4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 w:rsidR="001E77B4">
        <w:rPr>
          <w:rFonts w:cstheme="minorHAnsi"/>
          <w:b/>
          <w:bCs/>
          <w:color w:val="003B5C"/>
          <w:sz w:val="24"/>
          <w:szCs w:val="24"/>
        </w:rPr>
        <w:t>:</w:t>
      </w:r>
    </w:p>
    <w:p w14:paraId="4DF62DCE" w14:textId="77777777" w:rsidR="001E77B4" w:rsidRPr="00845C3A" w:rsidRDefault="001E77B4" w:rsidP="001E77B4">
      <w:pPr>
        <w:spacing w:line="324" w:lineRule="auto"/>
        <w:rPr>
          <w:rFonts w:cstheme="minorHAnsi"/>
          <w:color w:val="003B5C"/>
          <w:sz w:val="24"/>
          <w:szCs w:val="24"/>
        </w:rPr>
      </w:pPr>
      <w:hyperlink r:id="rId16" w:history="1">
        <w:proofErr w:type="spellStart"/>
        <w:r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je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7" w:history="1">
        <w:r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v Praze 4, kter</w:t>
      </w:r>
      <w:r>
        <w:rPr>
          <w:rFonts w:cstheme="minorHAnsi"/>
          <w:color w:val="003B5C"/>
          <w:sz w:val="24"/>
          <w:szCs w:val="24"/>
        </w:rPr>
        <w:t>á</w:t>
      </w:r>
      <w:r w:rsidRPr="00845C3A">
        <w:rPr>
          <w:rFonts w:cstheme="minorHAnsi"/>
          <w:color w:val="003B5C"/>
          <w:sz w:val="24"/>
          <w:szCs w:val="24"/>
        </w:rPr>
        <w:t xml:space="preserve"> je jedním z největších a nejúspěšnějších urbanistických projektů nejen v České republice, ale v celé Evropě. Dalším významným projektem v portfoliu společnosti jsou </w:t>
      </w:r>
      <w:hyperlink r:id="rId18" w:history="1">
        <w:r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B8FCDB1" w14:textId="78480A54" w:rsidR="00845C3A" w:rsidRPr="00731615" w:rsidRDefault="00845C3A" w:rsidP="001E77B4">
      <w:pPr>
        <w:spacing w:line="324" w:lineRule="auto"/>
        <w:rPr>
          <w:rFonts w:cstheme="minorHAnsi"/>
          <w:color w:val="003B5C"/>
          <w:sz w:val="24"/>
          <w:szCs w:val="24"/>
        </w:rPr>
      </w:pPr>
    </w:p>
    <w:sectPr w:rsidR="00845C3A" w:rsidRPr="00731615" w:rsidSect="00C314C6">
      <w:headerReference w:type="default" r:id="rId19"/>
      <w:footerReference w:type="default" r:id="rId20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535E" w14:textId="77777777" w:rsidR="00101F5A" w:rsidRDefault="00101F5A" w:rsidP="00D90D9A">
      <w:r>
        <w:separator/>
      </w:r>
    </w:p>
  </w:endnote>
  <w:endnote w:type="continuationSeparator" w:id="0">
    <w:p w14:paraId="2CF3EE76" w14:textId="77777777" w:rsidR="00101F5A" w:rsidRDefault="00101F5A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1EDA347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84135" w14:textId="77777777" w:rsidR="00101F5A" w:rsidRDefault="00101F5A" w:rsidP="00D90D9A">
      <w:r>
        <w:separator/>
      </w:r>
    </w:p>
  </w:footnote>
  <w:footnote w:type="continuationSeparator" w:id="0">
    <w:p w14:paraId="370025DD" w14:textId="77777777" w:rsidR="00101F5A" w:rsidRDefault="00101F5A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20BA1BD1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</w:t>
    </w:r>
    <w:r w:rsidR="00901AC9">
      <w:rPr>
        <w:rFonts w:cstheme="minorHAnsi"/>
        <w:color w:val="003B5C"/>
        <w:sz w:val="28"/>
        <w:szCs w:val="28"/>
      </w:rPr>
      <w:t xml:space="preserve"> </w:t>
    </w:r>
    <w:r w:rsidR="00F655FE" w:rsidRPr="008428FF">
      <w:rPr>
        <w:rFonts w:cstheme="minorHAnsi"/>
        <w:color w:val="003B5C"/>
        <w:sz w:val="28"/>
        <w:szCs w:val="28"/>
      </w:rPr>
      <w:t xml:space="preserve"> </w:t>
    </w:r>
    <w:r w:rsidR="00F655FE" w:rsidRPr="008428FF">
      <w:rPr>
        <w:rFonts w:cstheme="minorHAnsi"/>
        <w:color w:val="003B5C"/>
      </w:rPr>
      <w:t>V Praze dne</w:t>
    </w:r>
    <w:r w:rsidR="002324FA">
      <w:rPr>
        <w:rFonts w:cstheme="minorHAnsi"/>
        <w:color w:val="003B5C"/>
      </w:rPr>
      <w:t xml:space="preserve"> </w:t>
    </w:r>
    <w:r w:rsidR="0041351A" w:rsidRPr="0041351A">
      <w:rPr>
        <w:rFonts w:cstheme="minorHAnsi"/>
        <w:color w:val="003B5C"/>
      </w:rPr>
      <w:t>5</w:t>
    </w:r>
    <w:r w:rsidR="00837D70" w:rsidRPr="008B6C1C">
      <w:rPr>
        <w:rFonts w:cstheme="minorHAnsi"/>
        <w:color w:val="003B5C"/>
      </w:rPr>
      <w:t>.</w:t>
    </w:r>
    <w:r w:rsidR="00F64A11" w:rsidRPr="008B6C1C">
      <w:rPr>
        <w:rFonts w:cstheme="minorHAnsi"/>
        <w:color w:val="003B5C"/>
      </w:rPr>
      <w:t xml:space="preserve"> </w:t>
    </w:r>
    <w:r w:rsidR="0041351A">
      <w:rPr>
        <w:rFonts w:cstheme="minorHAnsi"/>
        <w:color w:val="003B5C"/>
      </w:rPr>
      <w:t xml:space="preserve">května </w:t>
    </w:r>
    <w:r w:rsidR="00300FF5" w:rsidRPr="008428FF">
      <w:rPr>
        <w:rFonts w:cstheme="minorHAnsi"/>
        <w:color w:val="003B5C"/>
      </w:rPr>
      <w:t>202</w:t>
    </w:r>
    <w:r w:rsidR="00782C58">
      <w:rPr>
        <w:rFonts w:cstheme="minorHAnsi"/>
        <w:color w:val="003B5C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92C05"/>
    <w:multiLevelType w:val="hybridMultilevel"/>
    <w:tmpl w:val="1730D57C"/>
    <w:lvl w:ilvl="0" w:tplc="41BC5C5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5D8D"/>
    <w:multiLevelType w:val="hybridMultilevel"/>
    <w:tmpl w:val="6F605700"/>
    <w:lvl w:ilvl="0" w:tplc="16F2B5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128621">
    <w:abstractNumId w:val="0"/>
  </w:num>
  <w:num w:numId="2" w16cid:durableId="1889485871">
    <w:abstractNumId w:val="2"/>
  </w:num>
  <w:num w:numId="3" w16cid:durableId="101341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2D74"/>
    <w:rsid w:val="00003874"/>
    <w:rsid w:val="00004EA7"/>
    <w:rsid w:val="0000578F"/>
    <w:rsid w:val="000063C9"/>
    <w:rsid w:val="00006A99"/>
    <w:rsid w:val="000136AE"/>
    <w:rsid w:val="00013B1D"/>
    <w:rsid w:val="000156ED"/>
    <w:rsid w:val="00016497"/>
    <w:rsid w:val="0001766D"/>
    <w:rsid w:val="00017FAA"/>
    <w:rsid w:val="00022B14"/>
    <w:rsid w:val="000249BF"/>
    <w:rsid w:val="00024A29"/>
    <w:rsid w:val="000301DC"/>
    <w:rsid w:val="00032D36"/>
    <w:rsid w:val="00033500"/>
    <w:rsid w:val="00035A6E"/>
    <w:rsid w:val="00035F08"/>
    <w:rsid w:val="00041A58"/>
    <w:rsid w:val="00042010"/>
    <w:rsid w:val="00042688"/>
    <w:rsid w:val="00046FF2"/>
    <w:rsid w:val="00050F72"/>
    <w:rsid w:val="00051E67"/>
    <w:rsid w:val="000579A1"/>
    <w:rsid w:val="00060E21"/>
    <w:rsid w:val="000622B9"/>
    <w:rsid w:val="0006267A"/>
    <w:rsid w:val="00064235"/>
    <w:rsid w:val="00066491"/>
    <w:rsid w:val="00067439"/>
    <w:rsid w:val="0007160C"/>
    <w:rsid w:val="00073000"/>
    <w:rsid w:val="00076C6C"/>
    <w:rsid w:val="00081C68"/>
    <w:rsid w:val="0008256C"/>
    <w:rsid w:val="00084F2B"/>
    <w:rsid w:val="0008546A"/>
    <w:rsid w:val="0009395D"/>
    <w:rsid w:val="000974B4"/>
    <w:rsid w:val="000978FC"/>
    <w:rsid w:val="000A033F"/>
    <w:rsid w:val="000A1B12"/>
    <w:rsid w:val="000A1B67"/>
    <w:rsid w:val="000A27F4"/>
    <w:rsid w:val="000A2A84"/>
    <w:rsid w:val="000A52CA"/>
    <w:rsid w:val="000A6C0E"/>
    <w:rsid w:val="000A7A64"/>
    <w:rsid w:val="000B0CBD"/>
    <w:rsid w:val="000B1217"/>
    <w:rsid w:val="000B5B29"/>
    <w:rsid w:val="000B6EB2"/>
    <w:rsid w:val="000C448F"/>
    <w:rsid w:val="000C5A15"/>
    <w:rsid w:val="000C65EC"/>
    <w:rsid w:val="000D0016"/>
    <w:rsid w:val="000D1B9F"/>
    <w:rsid w:val="000D1C0B"/>
    <w:rsid w:val="000D231C"/>
    <w:rsid w:val="000D4315"/>
    <w:rsid w:val="000D55D3"/>
    <w:rsid w:val="000D6E4A"/>
    <w:rsid w:val="000E205A"/>
    <w:rsid w:val="000E2F7C"/>
    <w:rsid w:val="000E3BFF"/>
    <w:rsid w:val="000E432C"/>
    <w:rsid w:val="000E5925"/>
    <w:rsid w:val="000F2297"/>
    <w:rsid w:val="000F2529"/>
    <w:rsid w:val="000F4638"/>
    <w:rsid w:val="000F741F"/>
    <w:rsid w:val="000F7AA0"/>
    <w:rsid w:val="00100C1A"/>
    <w:rsid w:val="00100DED"/>
    <w:rsid w:val="00101676"/>
    <w:rsid w:val="00101DDC"/>
    <w:rsid w:val="00101F5A"/>
    <w:rsid w:val="001035CB"/>
    <w:rsid w:val="00103719"/>
    <w:rsid w:val="00104E21"/>
    <w:rsid w:val="0010536D"/>
    <w:rsid w:val="00106994"/>
    <w:rsid w:val="00111286"/>
    <w:rsid w:val="00112358"/>
    <w:rsid w:val="00114087"/>
    <w:rsid w:val="00115137"/>
    <w:rsid w:val="001154D5"/>
    <w:rsid w:val="00115850"/>
    <w:rsid w:val="00121101"/>
    <w:rsid w:val="00122E36"/>
    <w:rsid w:val="00122F39"/>
    <w:rsid w:val="0012656E"/>
    <w:rsid w:val="001325C1"/>
    <w:rsid w:val="0013406F"/>
    <w:rsid w:val="00136BC4"/>
    <w:rsid w:val="00143D86"/>
    <w:rsid w:val="00145B2E"/>
    <w:rsid w:val="0014665F"/>
    <w:rsid w:val="00153AF0"/>
    <w:rsid w:val="00160442"/>
    <w:rsid w:val="00161E63"/>
    <w:rsid w:val="001622F1"/>
    <w:rsid w:val="00164882"/>
    <w:rsid w:val="00165130"/>
    <w:rsid w:val="00165AB5"/>
    <w:rsid w:val="00165E6A"/>
    <w:rsid w:val="00166395"/>
    <w:rsid w:val="00166578"/>
    <w:rsid w:val="001715E1"/>
    <w:rsid w:val="001728A2"/>
    <w:rsid w:val="0017560F"/>
    <w:rsid w:val="00175904"/>
    <w:rsid w:val="00183AF1"/>
    <w:rsid w:val="00183FB7"/>
    <w:rsid w:val="00184654"/>
    <w:rsid w:val="00186054"/>
    <w:rsid w:val="001867E6"/>
    <w:rsid w:val="001905A2"/>
    <w:rsid w:val="0019068E"/>
    <w:rsid w:val="00191D82"/>
    <w:rsid w:val="00194BE5"/>
    <w:rsid w:val="0019781D"/>
    <w:rsid w:val="001A022F"/>
    <w:rsid w:val="001A1BE2"/>
    <w:rsid w:val="001A2AF0"/>
    <w:rsid w:val="001A5710"/>
    <w:rsid w:val="001B0D4F"/>
    <w:rsid w:val="001B0EF4"/>
    <w:rsid w:val="001B21BD"/>
    <w:rsid w:val="001B3094"/>
    <w:rsid w:val="001B4894"/>
    <w:rsid w:val="001C092F"/>
    <w:rsid w:val="001C1449"/>
    <w:rsid w:val="001C25A5"/>
    <w:rsid w:val="001C3332"/>
    <w:rsid w:val="001D1F04"/>
    <w:rsid w:val="001D3A7A"/>
    <w:rsid w:val="001D4EF1"/>
    <w:rsid w:val="001D674B"/>
    <w:rsid w:val="001D785E"/>
    <w:rsid w:val="001D7EF3"/>
    <w:rsid w:val="001E1960"/>
    <w:rsid w:val="001E20FB"/>
    <w:rsid w:val="001E2B17"/>
    <w:rsid w:val="001E456C"/>
    <w:rsid w:val="001E5991"/>
    <w:rsid w:val="001E6ABE"/>
    <w:rsid w:val="001E77B4"/>
    <w:rsid w:val="001F0C74"/>
    <w:rsid w:val="001F1FD6"/>
    <w:rsid w:val="001F3F5E"/>
    <w:rsid w:val="001F5EC6"/>
    <w:rsid w:val="00203BF7"/>
    <w:rsid w:val="00205635"/>
    <w:rsid w:val="002102A7"/>
    <w:rsid w:val="00211627"/>
    <w:rsid w:val="00211C2D"/>
    <w:rsid w:val="0021450D"/>
    <w:rsid w:val="00214E91"/>
    <w:rsid w:val="00216F6A"/>
    <w:rsid w:val="00217670"/>
    <w:rsid w:val="00227D42"/>
    <w:rsid w:val="002309F1"/>
    <w:rsid w:val="00230A66"/>
    <w:rsid w:val="002324FA"/>
    <w:rsid w:val="00232E47"/>
    <w:rsid w:val="0023351C"/>
    <w:rsid w:val="00233B3F"/>
    <w:rsid w:val="002344F0"/>
    <w:rsid w:val="00234AA5"/>
    <w:rsid w:val="00235626"/>
    <w:rsid w:val="00241340"/>
    <w:rsid w:val="00242DDF"/>
    <w:rsid w:val="002472C6"/>
    <w:rsid w:val="00250950"/>
    <w:rsid w:val="002532FD"/>
    <w:rsid w:val="0025623C"/>
    <w:rsid w:val="00256274"/>
    <w:rsid w:val="00256646"/>
    <w:rsid w:val="002576DE"/>
    <w:rsid w:val="00261F91"/>
    <w:rsid w:val="002625D4"/>
    <w:rsid w:val="002643C3"/>
    <w:rsid w:val="002648B4"/>
    <w:rsid w:val="002662D7"/>
    <w:rsid w:val="0027103B"/>
    <w:rsid w:val="00275F2E"/>
    <w:rsid w:val="00276462"/>
    <w:rsid w:val="00276537"/>
    <w:rsid w:val="00277A08"/>
    <w:rsid w:val="00277E3B"/>
    <w:rsid w:val="00281524"/>
    <w:rsid w:val="00285920"/>
    <w:rsid w:val="00287AA8"/>
    <w:rsid w:val="002921E1"/>
    <w:rsid w:val="00292F2C"/>
    <w:rsid w:val="00296438"/>
    <w:rsid w:val="002A0ECD"/>
    <w:rsid w:val="002A1E76"/>
    <w:rsid w:val="002A3612"/>
    <w:rsid w:val="002A50DE"/>
    <w:rsid w:val="002A5505"/>
    <w:rsid w:val="002A697B"/>
    <w:rsid w:val="002B0BEB"/>
    <w:rsid w:val="002B293C"/>
    <w:rsid w:val="002C0035"/>
    <w:rsid w:val="002C00E0"/>
    <w:rsid w:val="002C03E5"/>
    <w:rsid w:val="002C1089"/>
    <w:rsid w:val="002C1D82"/>
    <w:rsid w:val="002C1F65"/>
    <w:rsid w:val="002C5153"/>
    <w:rsid w:val="002C60E2"/>
    <w:rsid w:val="002D0C13"/>
    <w:rsid w:val="002D1300"/>
    <w:rsid w:val="002D43DF"/>
    <w:rsid w:val="002D712A"/>
    <w:rsid w:val="002D7406"/>
    <w:rsid w:val="002E2D97"/>
    <w:rsid w:val="002E3F61"/>
    <w:rsid w:val="002E610C"/>
    <w:rsid w:val="002E6B5A"/>
    <w:rsid w:val="002F100D"/>
    <w:rsid w:val="002F4CE4"/>
    <w:rsid w:val="002F4D80"/>
    <w:rsid w:val="002F4DB0"/>
    <w:rsid w:val="002F525B"/>
    <w:rsid w:val="00300EBA"/>
    <w:rsid w:val="00300FA6"/>
    <w:rsid w:val="00300FF5"/>
    <w:rsid w:val="003011E9"/>
    <w:rsid w:val="003028A5"/>
    <w:rsid w:val="00302962"/>
    <w:rsid w:val="00302BF2"/>
    <w:rsid w:val="00302E2C"/>
    <w:rsid w:val="00302F9E"/>
    <w:rsid w:val="00303F4F"/>
    <w:rsid w:val="00306305"/>
    <w:rsid w:val="003068EC"/>
    <w:rsid w:val="00307DA7"/>
    <w:rsid w:val="003108E1"/>
    <w:rsid w:val="00311D57"/>
    <w:rsid w:val="00317134"/>
    <w:rsid w:val="0031767A"/>
    <w:rsid w:val="003216AB"/>
    <w:rsid w:val="00321E1E"/>
    <w:rsid w:val="00322457"/>
    <w:rsid w:val="00325778"/>
    <w:rsid w:val="00326EF0"/>
    <w:rsid w:val="00327188"/>
    <w:rsid w:val="00330A13"/>
    <w:rsid w:val="0033148F"/>
    <w:rsid w:val="003317EF"/>
    <w:rsid w:val="00335CC5"/>
    <w:rsid w:val="003406C2"/>
    <w:rsid w:val="003409A5"/>
    <w:rsid w:val="003411A5"/>
    <w:rsid w:val="00342910"/>
    <w:rsid w:val="003431A2"/>
    <w:rsid w:val="00344D88"/>
    <w:rsid w:val="0034723F"/>
    <w:rsid w:val="00350685"/>
    <w:rsid w:val="00351BB2"/>
    <w:rsid w:val="00353D33"/>
    <w:rsid w:val="00353F65"/>
    <w:rsid w:val="0036092C"/>
    <w:rsid w:val="00360D61"/>
    <w:rsid w:val="003641C7"/>
    <w:rsid w:val="0036757C"/>
    <w:rsid w:val="00370586"/>
    <w:rsid w:val="00372667"/>
    <w:rsid w:val="003737B3"/>
    <w:rsid w:val="00374926"/>
    <w:rsid w:val="00380643"/>
    <w:rsid w:val="00380D35"/>
    <w:rsid w:val="0038493E"/>
    <w:rsid w:val="0038593F"/>
    <w:rsid w:val="00386EF1"/>
    <w:rsid w:val="003923FA"/>
    <w:rsid w:val="0039510D"/>
    <w:rsid w:val="00395C02"/>
    <w:rsid w:val="00397F8C"/>
    <w:rsid w:val="003A03E6"/>
    <w:rsid w:val="003A1DDA"/>
    <w:rsid w:val="003A2431"/>
    <w:rsid w:val="003A480B"/>
    <w:rsid w:val="003A6020"/>
    <w:rsid w:val="003B14C2"/>
    <w:rsid w:val="003B17C2"/>
    <w:rsid w:val="003B3606"/>
    <w:rsid w:val="003B3D50"/>
    <w:rsid w:val="003C0661"/>
    <w:rsid w:val="003C2EF7"/>
    <w:rsid w:val="003C43C1"/>
    <w:rsid w:val="003C66B8"/>
    <w:rsid w:val="003C7A31"/>
    <w:rsid w:val="003D0A3F"/>
    <w:rsid w:val="003D0B0F"/>
    <w:rsid w:val="003D1544"/>
    <w:rsid w:val="003D4840"/>
    <w:rsid w:val="003D56BE"/>
    <w:rsid w:val="003D5C6A"/>
    <w:rsid w:val="003D7020"/>
    <w:rsid w:val="003D7E4A"/>
    <w:rsid w:val="003E6BF5"/>
    <w:rsid w:val="003E78A7"/>
    <w:rsid w:val="003F183C"/>
    <w:rsid w:val="003F5DF6"/>
    <w:rsid w:val="00401F8B"/>
    <w:rsid w:val="0040588A"/>
    <w:rsid w:val="004061FA"/>
    <w:rsid w:val="00407D34"/>
    <w:rsid w:val="00411E19"/>
    <w:rsid w:val="00412A13"/>
    <w:rsid w:val="00412CDE"/>
    <w:rsid w:val="00412EDF"/>
    <w:rsid w:val="00413165"/>
    <w:rsid w:val="0041351A"/>
    <w:rsid w:val="0041444E"/>
    <w:rsid w:val="00417FE1"/>
    <w:rsid w:val="00421148"/>
    <w:rsid w:val="00423449"/>
    <w:rsid w:val="00423A66"/>
    <w:rsid w:val="00423D65"/>
    <w:rsid w:val="00425147"/>
    <w:rsid w:val="004270F6"/>
    <w:rsid w:val="00427FA3"/>
    <w:rsid w:val="0043208B"/>
    <w:rsid w:val="0043409C"/>
    <w:rsid w:val="004341A4"/>
    <w:rsid w:val="00434972"/>
    <w:rsid w:val="00436790"/>
    <w:rsid w:val="00436CBE"/>
    <w:rsid w:val="004402B9"/>
    <w:rsid w:val="00440351"/>
    <w:rsid w:val="004413AC"/>
    <w:rsid w:val="00442B4E"/>
    <w:rsid w:val="004445CB"/>
    <w:rsid w:val="0045199E"/>
    <w:rsid w:val="00451A82"/>
    <w:rsid w:val="00451E0C"/>
    <w:rsid w:val="00452011"/>
    <w:rsid w:val="00452E73"/>
    <w:rsid w:val="00453996"/>
    <w:rsid w:val="004552D0"/>
    <w:rsid w:val="0045587D"/>
    <w:rsid w:val="00462458"/>
    <w:rsid w:val="00463098"/>
    <w:rsid w:val="004640F4"/>
    <w:rsid w:val="004658E6"/>
    <w:rsid w:val="00465C7D"/>
    <w:rsid w:val="004663D4"/>
    <w:rsid w:val="00466CC0"/>
    <w:rsid w:val="00466FA8"/>
    <w:rsid w:val="00470983"/>
    <w:rsid w:val="0047177D"/>
    <w:rsid w:val="00472E5F"/>
    <w:rsid w:val="00472FC1"/>
    <w:rsid w:val="0047463E"/>
    <w:rsid w:val="00474B52"/>
    <w:rsid w:val="00477F13"/>
    <w:rsid w:val="004806B7"/>
    <w:rsid w:val="004821DC"/>
    <w:rsid w:val="0048260E"/>
    <w:rsid w:val="00485C97"/>
    <w:rsid w:val="00486C9F"/>
    <w:rsid w:val="00490871"/>
    <w:rsid w:val="00495715"/>
    <w:rsid w:val="00496B6D"/>
    <w:rsid w:val="004970B7"/>
    <w:rsid w:val="004A2295"/>
    <w:rsid w:val="004A61C1"/>
    <w:rsid w:val="004B100E"/>
    <w:rsid w:val="004B19A1"/>
    <w:rsid w:val="004B2C55"/>
    <w:rsid w:val="004B3034"/>
    <w:rsid w:val="004B5FB4"/>
    <w:rsid w:val="004B6E44"/>
    <w:rsid w:val="004B729D"/>
    <w:rsid w:val="004C4D91"/>
    <w:rsid w:val="004C4F30"/>
    <w:rsid w:val="004C5390"/>
    <w:rsid w:val="004C591E"/>
    <w:rsid w:val="004C6D4D"/>
    <w:rsid w:val="004D026F"/>
    <w:rsid w:val="004D0410"/>
    <w:rsid w:val="004D04E2"/>
    <w:rsid w:val="004D4D6C"/>
    <w:rsid w:val="004E1F6C"/>
    <w:rsid w:val="004E354E"/>
    <w:rsid w:val="004E4161"/>
    <w:rsid w:val="004E49D2"/>
    <w:rsid w:val="004E5D2A"/>
    <w:rsid w:val="004E7A5A"/>
    <w:rsid w:val="004E7D4B"/>
    <w:rsid w:val="004F3071"/>
    <w:rsid w:val="004F4E41"/>
    <w:rsid w:val="004F6251"/>
    <w:rsid w:val="004F7937"/>
    <w:rsid w:val="004F7FD9"/>
    <w:rsid w:val="00500AB3"/>
    <w:rsid w:val="00500F9C"/>
    <w:rsid w:val="00501FD9"/>
    <w:rsid w:val="00503FB2"/>
    <w:rsid w:val="0050404E"/>
    <w:rsid w:val="00520620"/>
    <w:rsid w:val="00521B6F"/>
    <w:rsid w:val="00521DFA"/>
    <w:rsid w:val="005230FB"/>
    <w:rsid w:val="005238C7"/>
    <w:rsid w:val="0052545A"/>
    <w:rsid w:val="0052727D"/>
    <w:rsid w:val="00530224"/>
    <w:rsid w:val="0053194D"/>
    <w:rsid w:val="00531F4D"/>
    <w:rsid w:val="00532038"/>
    <w:rsid w:val="0053482B"/>
    <w:rsid w:val="00535142"/>
    <w:rsid w:val="00535FDC"/>
    <w:rsid w:val="00536011"/>
    <w:rsid w:val="0053761D"/>
    <w:rsid w:val="00542564"/>
    <w:rsid w:val="005444F2"/>
    <w:rsid w:val="0054473B"/>
    <w:rsid w:val="00545B24"/>
    <w:rsid w:val="00545B84"/>
    <w:rsid w:val="00546F19"/>
    <w:rsid w:val="0055053B"/>
    <w:rsid w:val="00550D34"/>
    <w:rsid w:val="005517AA"/>
    <w:rsid w:val="00551F2F"/>
    <w:rsid w:val="00552BED"/>
    <w:rsid w:val="00553702"/>
    <w:rsid w:val="0055798E"/>
    <w:rsid w:val="00557E8C"/>
    <w:rsid w:val="005601DA"/>
    <w:rsid w:val="0056094A"/>
    <w:rsid w:val="005610FD"/>
    <w:rsid w:val="00562155"/>
    <w:rsid w:val="0056318D"/>
    <w:rsid w:val="005633CE"/>
    <w:rsid w:val="0056396E"/>
    <w:rsid w:val="00563D9D"/>
    <w:rsid w:val="0056548B"/>
    <w:rsid w:val="00567A2B"/>
    <w:rsid w:val="00570512"/>
    <w:rsid w:val="005706D1"/>
    <w:rsid w:val="00570FB3"/>
    <w:rsid w:val="00573BFA"/>
    <w:rsid w:val="005745E0"/>
    <w:rsid w:val="00576AB8"/>
    <w:rsid w:val="005807E5"/>
    <w:rsid w:val="00582DC6"/>
    <w:rsid w:val="00584875"/>
    <w:rsid w:val="00584CDF"/>
    <w:rsid w:val="00585378"/>
    <w:rsid w:val="00590BE0"/>
    <w:rsid w:val="00592D84"/>
    <w:rsid w:val="00593592"/>
    <w:rsid w:val="005950D6"/>
    <w:rsid w:val="00596F2B"/>
    <w:rsid w:val="00597A3A"/>
    <w:rsid w:val="005A09AF"/>
    <w:rsid w:val="005A0EA3"/>
    <w:rsid w:val="005A1E96"/>
    <w:rsid w:val="005A5249"/>
    <w:rsid w:val="005A6B62"/>
    <w:rsid w:val="005A75A6"/>
    <w:rsid w:val="005A7FEB"/>
    <w:rsid w:val="005B11A6"/>
    <w:rsid w:val="005B3ABB"/>
    <w:rsid w:val="005B6FD7"/>
    <w:rsid w:val="005B7861"/>
    <w:rsid w:val="005C1938"/>
    <w:rsid w:val="005C1D69"/>
    <w:rsid w:val="005C2FF0"/>
    <w:rsid w:val="005C41B8"/>
    <w:rsid w:val="005C58EB"/>
    <w:rsid w:val="005C6F48"/>
    <w:rsid w:val="005D2B3B"/>
    <w:rsid w:val="005D3BCA"/>
    <w:rsid w:val="005D67A5"/>
    <w:rsid w:val="005D6EA0"/>
    <w:rsid w:val="005D6F6B"/>
    <w:rsid w:val="005E0BD4"/>
    <w:rsid w:val="005E0C46"/>
    <w:rsid w:val="005E1201"/>
    <w:rsid w:val="005E1E54"/>
    <w:rsid w:val="005E2D85"/>
    <w:rsid w:val="005E4477"/>
    <w:rsid w:val="005E4D62"/>
    <w:rsid w:val="005E6033"/>
    <w:rsid w:val="005E76AF"/>
    <w:rsid w:val="005F0708"/>
    <w:rsid w:val="005F161A"/>
    <w:rsid w:val="005F1E3C"/>
    <w:rsid w:val="005F3AC3"/>
    <w:rsid w:val="005F6E0C"/>
    <w:rsid w:val="005F7408"/>
    <w:rsid w:val="006000C3"/>
    <w:rsid w:val="0060203B"/>
    <w:rsid w:val="00602277"/>
    <w:rsid w:val="00603887"/>
    <w:rsid w:val="0060392E"/>
    <w:rsid w:val="006067DD"/>
    <w:rsid w:val="0061061F"/>
    <w:rsid w:val="006113DA"/>
    <w:rsid w:val="00611FDE"/>
    <w:rsid w:val="006120DF"/>
    <w:rsid w:val="00612FF5"/>
    <w:rsid w:val="00615F1D"/>
    <w:rsid w:val="0061630D"/>
    <w:rsid w:val="006168D5"/>
    <w:rsid w:val="00616EAB"/>
    <w:rsid w:val="006179A3"/>
    <w:rsid w:val="00625A06"/>
    <w:rsid w:val="00630273"/>
    <w:rsid w:val="00631237"/>
    <w:rsid w:val="00632CD8"/>
    <w:rsid w:val="006334BA"/>
    <w:rsid w:val="00633B31"/>
    <w:rsid w:val="0063600E"/>
    <w:rsid w:val="00636535"/>
    <w:rsid w:val="006378C0"/>
    <w:rsid w:val="00641054"/>
    <w:rsid w:val="00643745"/>
    <w:rsid w:val="00643F52"/>
    <w:rsid w:val="006443FB"/>
    <w:rsid w:val="00646689"/>
    <w:rsid w:val="00650C1E"/>
    <w:rsid w:val="00650DC7"/>
    <w:rsid w:val="0065130E"/>
    <w:rsid w:val="00651BBD"/>
    <w:rsid w:val="00651D96"/>
    <w:rsid w:val="00652ACA"/>
    <w:rsid w:val="00652E89"/>
    <w:rsid w:val="006530AA"/>
    <w:rsid w:val="00653186"/>
    <w:rsid w:val="00653D9A"/>
    <w:rsid w:val="00656D8A"/>
    <w:rsid w:val="0066189D"/>
    <w:rsid w:val="006645C1"/>
    <w:rsid w:val="0066526E"/>
    <w:rsid w:val="00665FA4"/>
    <w:rsid w:val="0067001B"/>
    <w:rsid w:val="00671FAB"/>
    <w:rsid w:val="00673EFD"/>
    <w:rsid w:val="00675B8E"/>
    <w:rsid w:val="0067766C"/>
    <w:rsid w:val="00680197"/>
    <w:rsid w:val="0068019A"/>
    <w:rsid w:val="00681009"/>
    <w:rsid w:val="00683582"/>
    <w:rsid w:val="0068430C"/>
    <w:rsid w:val="0068580A"/>
    <w:rsid w:val="00686D78"/>
    <w:rsid w:val="00687E22"/>
    <w:rsid w:val="00690279"/>
    <w:rsid w:val="006916CD"/>
    <w:rsid w:val="00693C4F"/>
    <w:rsid w:val="0069436E"/>
    <w:rsid w:val="00694CE2"/>
    <w:rsid w:val="00696474"/>
    <w:rsid w:val="00697FBE"/>
    <w:rsid w:val="006A018C"/>
    <w:rsid w:val="006A01C4"/>
    <w:rsid w:val="006A097F"/>
    <w:rsid w:val="006A1281"/>
    <w:rsid w:val="006A1370"/>
    <w:rsid w:val="006A1930"/>
    <w:rsid w:val="006A1F63"/>
    <w:rsid w:val="006A5AC9"/>
    <w:rsid w:val="006A6691"/>
    <w:rsid w:val="006B0C20"/>
    <w:rsid w:val="006B3396"/>
    <w:rsid w:val="006B7A72"/>
    <w:rsid w:val="006C0848"/>
    <w:rsid w:val="006C2DD1"/>
    <w:rsid w:val="006C2F74"/>
    <w:rsid w:val="006C3E66"/>
    <w:rsid w:val="006C458B"/>
    <w:rsid w:val="006C722B"/>
    <w:rsid w:val="006D26EB"/>
    <w:rsid w:val="006D4201"/>
    <w:rsid w:val="006D51B7"/>
    <w:rsid w:val="006D562A"/>
    <w:rsid w:val="006D644C"/>
    <w:rsid w:val="006E2CF8"/>
    <w:rsid w:val="006E4FD2"/>
    <w:rsid w:val="006E5041"/>
    <w:rsid w:val="006F1884"/>
    <w:rsid w:val="006F2942"/>
    <w:rsid w:val="006F30AA"/>
    <w:rsid w:val="006F342B"/>
    <w:rsid w:val="006F56FF"/>
    <w:rsid w:val="007015F5"/>
    <w:rsid w:val="00702101"/>
    <w:rsid w:val="00703B14"/>
    <w:rsid w:val="007056E2"/>
    <w:rsid w:val="00705914"/>
    <w:rsid w:val="007078DE"/>
    <w:rsid w:val="00710974"/>
    <w:rsid w:val="0071282B"/>
    <w:rsid w:val="007135DC"/>
    <w:rsid w:val="007147B1"/>
    <w:rsid w:val="0072031D"/>
    <w:rsid w:val="00720F23"/>
    <w:rsid w:val="007211B0"/>
    <w:rsid w:val="007212CA"/>
    <w:rsid w:val="0072480B"/>
    <w:rsid w:val="00725BF2"/>
    <w:rsid w:val="00731615"/>
    <w:rsid w:val="00732B49"/>
    <w:rsid w:val="00733A62"/>
    <w:rsid w:val="007340E9"/>
    <w:rsid w:val="00735A34"/>
    <w:rsid w:val="007403D7"/>
    <w:rsid w:val="00744FB1"/>
    <w:rsid w:val="00746421"/>
    <w:rsid w:val="007467D8"/>
    <w:rsid w:val="00751474"/>
    <w:rsid w:val="00752E61"/>
    <w:rsid w:val="00752FAF"/>
    <w:rsid w:val="00754262"/>
    <w:rsid w:val="007546FB"/>
    <w:rsid w:val="00754927"/>
    <w:rsid w:val="007554E5"/>
    <w:rsid w:val="00756202"/>
    <w:rsid w:val="00757D85"/>
    <w:rsid w:val="007614E2"/>
    <w:rsid w:val="0076159A"/>
    <w:rsid w:val="00761B04"/>
    <w:rsid w:val="0076734E"/>
    <w:rsid w:val="00770794"/>
    <w:rsid w:val="00771275"/>
    <w:rsid w:val="00773A78"/>
    <w:rsid w:val="0077489C"/>
    <w:rsid w:val="00775FE6"/>
    <w:rsid w:val="007777AE"/>
    <w:rsid w:val="007811D9"/>
    <w:rsid w:val="00782C58"/>
    <w:rsid w:val="00784569"/>
    <w:rsid w:val="007845AE"/>
    <w:rsid w:val="00784CC0"/>
    <w:rsid w:val="00785119"/>
    <w:rsid w:val="00785373"/>
    <w:rsid w:val="007863CC"/>
    <w:rsid w:val="00787513"/>
    <w:rsid w:val="007903CD"/>
    <w:rsid w:val="00790AEE"/>
    <w:rsid w:val="0079297F"/>
    <w:rsid w:val="007938A3"/>
    <w:rsid w:val="00794677"/>
    <w:rsid w:val="0079521D"/>
    <w:rsid w:val="007A04D3"/>
    <w:rsid w:val="007A07D3"/>
    <w:rsid w:val="007A21CF"/>
    <w:rsid w:val="007A2434"/>
    <w:rsid w:val="007A2B0A"/>
    <w:rsid w:val="007A31B0"/>
    <w:rsid w:val="007A462C"/>
    <w:rsid w:val="007A5511"/>
    <w:rsid w:val="007A5D95"/>
    <w:rsid w:val="007A7928"/>
    <w:rsid w:val="007B05E7"/>
    <w:rsid w:val="007B22F2"/>
    <w:rsid w:val="007B2E64"/>
    <w:rsid w:val="007B4085"/>
    <w:rsid w:val="007B4F8D"/>
    <w:rsid w:val="007B66B2"/>
    <w:rsid w:val="007B6C8B"/>
    <w:rsid w:val="007C05FF"/>
    <w:rsid w:val="007C0961"/>
    <w:rsid w:val="007C2EB3"/>
    <w:rsid w:val="007D2356"/>
    <w:rsid w:val="007D247C"/>
    <w:rsid w:val="007D2826"/>
    <w:rsid w:val="007D45C5"/>
    <w:rsid w:val="007D5D9B"/>
    <w:rsid w:val="007D6CC8"/>
    <w:rsid w:val="007E6214"/>
    <w:rsid w:val="007E6A58"/>
    <w:rsid w:val="007F1B64"/>
    <w:rsid w:val="007F24DB"/>
    <w:rsid w:val="007F5F20"/>
    <w:rsid w:val="007F73AB"/>
    <w:rsid w:val="00801C50"/>
    <w:rsid w:val="008056E7"/>
    <w:rsid w:val="008061F3"/>
    <w:rsid w:val="008064CE"/>
    <w:rsid w:val="00807035"/>
    <w:rsid w:val="00812A42"/>
    <w:rsid w:val="00815A58"/>
    <w:rsid w:val="00816D32"/>
    <w:rsid w:val="00817135"/>
    <w:rsid w:val="00821ABB"/>
    <w:rsid w:val="00823A4D"/>
    <w:rsid w:val="008255E3"/>
    <w:rsid w:val="00825ECF"/>
    <w:rsid w:val="00830168"/>
    <w:rsid w:val="008306A8"/>
    <w:rsid w:val="0083088A"/>
    <w:rsid w:val="008313BC"/>
    <w:rsid w:val="008317E9"/>
    <w:rsid w:val="008328D6"/>
    <w:rsid w:val="00833D9A"/>
    <w:rsid w:val="00833E29"/>
    <w:rsid w:val="00837D70"/>
    <w:rsid w:val="008428FF"/>
    <w:rsid w:val="00842912"/>
    <w:rsid w:val="0084298E"/>
    <w:rsid w:val="00843C88"/>
    <w:rsid w:val="00844602"/>
    <w:rsid w:val="00845C3A"/>
    <w:rsid w:val="00851F1D"/>
    <w:rsid w:val="00851FDC"/>
    <w:rsid w:val="008530CF"/>
    <w:rsid w:val="00853282"/>
    <w:rsid w:val="00853BC9"/>
    <w:rsid w:val="00855653"/>
    <w:rsid w:val="00855C65"/>
    <w:rsid w:val="008570EF"/>
    <w:rsid w:val="0085748A"/>
    <w:rsid w:val="00857608"/>
    <w:rsid w:val="008601BB"/>
    <w:rsid w:val="008628D2"/>
    <w:rsid w:val="008628DF"/>
    <w:rsid w:val="00863413"/>
    <w:rsid w:val="008654B3"/>
    <w:rsid w:val="00865E63"/>
    <w:rsid w:val="008678E3"/>
    <w:rsid w:val="00870049"/>
    <w:rsid w:val="008702A6"/>
    <w:rsid w:val="00871A83"/>
    <w:rsid w:val="008722C3"/>
    <w:rsid w:val="0087236F"/>
    <w:rsid w:val="008760CD"/>
    <w:rsid w:val="00876DAA"/>
    <w:rsid w:val="00877E89"/>
    <w:rsid w:val="008807E1"/>
    <w:rsid w:val="00880AFC"/>
    <w:rsid w:val="00883697"/>
    <w:rsid w:val="008930A7"/>
    <w:rsid w:val="00893E56"/>
    <w:rsid w:val="008A3CF3"/>
    <w:rsid w:val="008A5AB8"/>
    <w:rsid w:val="008A72CD"/>
    <w:rsid w:val="008A7B2D"/>
    <w:rsid w:val="008B4293"/>
    <w:rsid w:val="008B5504"/>
    <w:rsid w:val="008B556B"/>
    <w:rsid w:val="008B57F9"/>
    <w:rsid w:val="008B6C1C"/>
    <w:rsid w:val="008C1875"/>
    <w:rsid w:val="008C45E0"/>
    <w:rsid w:val="008C5826"/>
    <w:rsid w:val="008C795D"/>
    <w:rsid w:val="008C7C59"/>
    <w:rsid w:val="008D2BB1"/>
    <w:rsid w:val="008D57B2"/>
    <w:rsid w:val="008D6C1B"/>
    <w:rsid w:val="008D7AC1"/>
    <w:rsid w:val="008E2222"/>
    <w:rsid w:val="008F0DA8"/>
    <w:rsid w:val="008F1E35"/>
    <w:rsid w:val="008F4A73"/>
    <w:rsid w:val="008F64FD"/>
    <w:rsid w:val="008F7EA6"/>
    <w:rsid w:val="00900600"/>
    <w:rsid w:val="009008ED"/>
    <w:rsid w:val="009017DA"/>
    <w:rsid w:val="00901AC9"/>
    <w:rsid w:val="00902D67"/>
    <w:rsid w:val="00904F7D"/>
    <w:rsid w:val="00905654"/>
    <w:rsid w:val="00905951"/>
    <w:rsid w:val="0090737A"/>
    <w:rsid w:val="00907610"/>
    <w:rsid w:val="00910EE5"/>
    <w:rsid w:val="00911C4A"/>
    <w:rsid w:val="00912095"/>
    <w:rsid w:val="00913A96"/>
    <w:rsid w:val="0091752D"/>
    <w:rsid w:val="0091786A"/>
    <w:rsid w:val="00917FD0"/>
    <w:rsid w:val="009201D5"/>
    <w:rsid w:val="00920D7C"/>
    <w:rsid w:val="0092214A"/>
    <w:rsid w:val="009230C9"/>
    <w:rsid w:val="0092327F"/>
    <w:rsid w:val="00926952"/>
    <w:rsid w:val="009271C4"/>
    <w:rsid w:val="009274AC"/>
    <w:rsid w:val="00930740"/>
    <w:rsid w:val="00936D32"/>
    <w:rsid w:val="0094051F"/>
    <w:rsid w:val="009418DD"/>
    <w:rsid w:val="009419A1"/>
    <w:rsid w:val="00944564"/>
    <w:rsid w:val="00945B8B"/>
    <w:rsid w:val="00946AC1"/>
    <w:rsid w:val="009478E5"/>
    <w:rsid w:val="009504F9"/>
    <w:rsid w:val="0095074F"/>
    <w:rsid w:val="009558CE"/>
    <w:rsid w:val="00956BC4"/>
    <w:rsid w:val="00960D5D"/>
    <w:rsid w:val="00962CF5"/>
    <w:rsid w:val="00963246"/>
    <w:rsid w:val="009634AA"/>
    <w:rsid w:val="00965AD9"/>
    <w:rsid w:val="00967484"/>
    <w:rsid w:val="00976E14"/>
    <w:rsid w:val="0097769E"/>
    <w:rsid w:val="009800D3"/>
    <w:rsid w:val="00982437"/>
    <w:rsid w:val="0098370D"/>
    <w:rsid w:val="00983BB6"/>
    <w:rsid w:val="00984F0A"/>
    <w:rsid w:val="0098615B"/>
    <w:rsid w:val="009863EC"/>
    <w:rsid w:val="009873E2"/>
    <w:rsid w:val="00995AE5"/>
    <w:rsid w:val="00995D4F"/>
    <w:rsid w:val="009974BA"/>
    <w:rsid w:val="009A0A9D"/>
    <w:rsid w:val="009A34B2"/>
    <w:rsid w:val="009B0BD3"/>
    <w:rsid w:val="009B15AC"/>
    <w:rsid w:val="009B4C0C"/>
    <w:rsid w:val="009B7F17"/>
    <w:rsid w:val="009C0453"/>
    <w:rsid w:val="009C18E8"/>
    <w:rsid w:val="009C49E6"/>
    <w:rsid w:val="009C5F9E"/>
    <w:rsid w:val="009C725F"/>
    <w:rsid w:val="009D0977"/>
    <w:rsid w:val="009D3220"/>
    <w:rsid w:val="009D4730"/>
    <w:rsid w:val="009D502E"/>
    <w:rsid w:val="009D6688"/>
    <w:rsid w:val="009E04F3"/>
    <w:rsid w:val="009E21AE"/>
    <w:rsid w:val="009E4E82"/>
    <w:rsid w:val="009F2B06"/>
    <w:rsid w:val="009F3E81"/>
    <w:rsid w:val="009F598B"/>
    <w:rsid w:val="009F7B9F"/>
    <w:rsid w:val="00A01591"/>
    <w:rsid w:val="00A015C0"/>
    <w:rsid w:val="00A0366A"/>
    <w:rsid w:val="00A05BAC"/>
    <w:rsid w:val="00A060AB"/>
    <w:rsid w:val="00A103ED"/>
    <w:rsid w:val="00A11F6D"/>
    <w:rsid w:val="00A12D50"/>
    <w:rsid w:val="00A21116"/>
    <w:rsid w:val="00A22EAE"/>
    <w:rsid w:val="00A32E49"/>
    <w:rsid w:val="00A33D57"/>
    <w:rsid w:val="00A35A3C"/>
    <w:rsid w:val="00A35D3F"/>
    <w:rsid w:val="00A35E1C"/>
    <w:rsid w:val="00A36EBC"/>
    <w:rsid w:val="00A40866"/>
    <w:rsid w:val="00A42B39"/>
    <w:rsid w:val="00A43D5D"/>
    <w:rsid w:val="00A43D69"/>
    <w:rsid w:val="00A45949"/>
    <w:rsid w:val="00A46406"/>
    <w:rsid w:val="00A4770D"/>
    <w:rsid w:val="00A55D8A"/>
    <w:rsid w:val="00A57638"/>
    <w:rsid w:val="00A60042"/>
    <w:rsid w:val="00A635D2"/>
    <w:rsid w:val="00A64BF2"/>
    <w:rsid w:val="00A66C80"/>
    <w:rsid w:val="00A729DF"/>
    <w:rsid w:val="00A72F6D"/>
    <w:rsid w:val="00A73E2E"/>
    <w:rsid w:val="00A75A62"/>
    <w:rsid w:val="00A82C22"/>
    <w:rsid w:val="00A86D7B"/>
    <w:rsid w:val="00A874AD"/>
    <w:rsid w:val="00A875BD"/>
    <w:rsid w:val="00A877C2"/>
    <w:rsid w:val="00A90285"/>
    <w:rsid w:val="00A92942"/>
    <w:rsid w:val="00A94B13"/>
    <w:rsid w:val="00A96211"/>
    <w:rsid w:val="00A96E4A"/>
    <w:rsid w:val="00AA0788"/>
    <w:rsid w:val="00AA0D35"/>
    <w:rsid w:val="00AA4AA1"/>
    <w:rsid w:val="00AA4E6B"/>
    <w:rsid w:val="00AA6CA9"/>
    <w:rsid w:val="00AA7F37"/>
    <w:rsid w:val="00AB0339"/>
    <w:rsid w:val="00AB238D"/>
    <w:rsid w:val="00AB2F2A"/>
    <w:rsid w:val="00AB4C83"/>
    <w:rsid w:val="00AB5372"/>
    <w:rsid w:val="00AB5C85"/>
    <w:rsid w:val="00AB6FA2"/>
    <w:rsid w:val="00AB7740"/>
    <w:rsid w:val="00AC1DF1"/>
    <w:rsid w:val="00AC20D5"/>
    <w:rsid w:val="00AC43AF"/>
    <w:rsid w:val="00AC70F2"/>
    <w:rsid w:val="00AD0604"/>
    <w:rsid w:val="00AD0D00"/>
    <w:rsid w:val="00AD17C2"/>
    <w:rsid w:val="00AD1F49"/>
    <w:rsid w:val="00AD49FD"/>
    <w:rsid w:val="00AD5C16"/>
    <w:rsid w:val="00AD6A98"/>
    <w:rsid w:val="00AF0FDC"/>
    <w:rsid w:val="00AF36E7"/>
    <w:rsid w:val="00AF5C47"/>
    <w:rsid w:val="00AF63F1"/>
    <w:rsid w:val="00AF7FD2"/>
    <w:rsid w:val="00B00238"/>
    <w:rsid w:val="00B002B5"/>
    <w:rsid w:val="00B01754"/>
    <w:rsid w:val="00B0488F"/>
    <w:rsid w:val="00B04CB1"/>
    <w:rsid w:val="00B04CC1"/>
    <w:rsid w:val="00B05B8B"/>
    <w:rsid w:val="00B06F3E"/>
    <w:rsid w:val="00B0703D"/>
    <w:rsid w:val="00B07EE7"/>
    <w:rsid w:val="00B11205"/>
    <w:rsid w:val="00B13211"/>
    <w:rsid w:val="00B13A1E"/>
    <w:rsid w:val="00B14EBA"/>
    <w:rsid w:val="00B227B5"/>
    <w:rsid w:val="00B26686"/>
    <w:rsid w:val="00B27435"/>
    <w:rsid w:val="00B274D8"/>
    <w:rsid w:val="00B3053F"/>
    <w:rsid w:val="00B308B0"/>
    <w:rsid w:val="00B34D18"/>
    <w:rsid w:val="00B40EED"/>
    <w:rsid w:val="00B426B9"/>
    <w:rsid w:val="00B4540A"/>
    <w:rsid w:val="00B454F1"/>
    <w:rsid w:val="00B45CA4"/>
    <w:rsid w:val="00B45ECB"/>
    <w:rsid w:val="00B478B8"/>
    <w:rsid w:val="00B50987"/>
    <w:rsid w:val="00B50DF3"/>
    <w:rsid w:val="00B51243"/>
    <w:rsid w:val="00B512F9"/>
    <w:rsid w:val="00B51A0F"/>
    <w:rsid w:val="00B5240B"/>
    <w:rsid w:val="00B52DBC"/>
    <w:rsid w:val="00B53CCD"/>
    <w:rsid w:val="00B55C8A"/>
    <w:rsid w:val="00B601B8"/>
    <w:rsid w:val="00B60DE2"/>
    <w:rsid w:val="00B62277"/>
    <w:rsid w:val="00B624BC"/>
    <w:rsid w:val="00B62FC6"/>
    <w:rsid w:val="00B643DD"/>
    <w:rsid w:val="00B66F9F"/>
    <w:rsid w:val="00B720D4"/>
    <w:rsid w:val="00B72419"/>
    <w:rsid w:val="00B738C3"/>
    <w:rsid w:val="00B7611B"/>
    <w:rsid w:val="00B76270"/>
    <w:rsid w:val="00B76D09"/>
    <w:rsid w:val="00B76F0E"/>
    <w:rsid w:val="00B76FCE"/>
    <w:rsid w:val="00B82232"/>
    <w:rsid w:val="00B84221"/>
    <w:rsid w:val="00B84CD4"/>
    <w:rsid w:val="00B8716A"/>
    <w:rsid w:val="00B87B07"/>
    <w:rsid w:val="00B94084"/>
    <w:rsid w:val="00B9495E"/>
    <w:rsid w:val="00B9505A"/>
    <w:rsid w:val="00B97030"/>
    <w:rsid w:val="00B97762"/>
    <w:rsid w:val="00B979A6"/>
    <w:rsid w:val="00BA11CD"/>
    <w:rsid w:val="00BA1F92"/>
    <w:rsid w:val="00BA5669"/>
    <w:rsid w:val="00BA5CBE"/>
    <w:rsid w:val="00BA5E9B"/>
    <w:rsid w:val="00BA7B17"/>
    <w:rsid w:val="00BB2038"/>
    <w:rsid w:val="00BB2262"/>
    <w:rsid w:val="00BB2687"/>
    <w:rsid w:val="00BB4F91"/>
    <w:rsid w:val="00BB594B"/>
    <w:rsid w:val="00BB59FD"/>
    <w:rsid w:val="00BB7120"/>
    <w:rsid w:val="00BB7469"/>
    <w:rsid w:val="00BC18CB"/>
    <w:rsid w:val="00BC5143"/>
    <w:rsid w:val="00BC7261"/>
    <w:rsid w:val="00BC7CC9"/>
    <w:rsid w:val="00BD0FA1"/>
    <w:rsid w:val="00BD1034"/>
    <w:rsid w:val="00BD131D"/>
    <w:rsid w:val="00BD1D82"/>
    <w:rsid w:val="00BD393E"/>
    <w:rsid w:val="00BD44A4"/>
    <w:rsid w:val="00BE0166"/>
    <w:rsid w:val="00BE0C1D"/>
    <w:rsid w:val="00BE1903"/>
    <w:rsid w:val="00BE199B"/>
    <w:rsid w:val="00BE249A"/>
    <w:rsid w:val="00BE2F5B"/>
    <w:rsid w:val="00BE36E6"/>
    <w:rsid w:val="00BE4E6B"/>
    <w:rsid w:val="00BE579D"/>
    <w:rsid w:val="00BE6EEC"/>
    <w:rsid w:val="00BE7C36"/>
    <w:rsid w:val="00BF5173"/>
    <w:rsid w:val="00BF5592"/>
    <w:rsid w:val="00BF64CE"/>
    <w:rsid w:val="00BF6E9F"/>
    <w:rsid w:val="00C03F68"/>
    <w:rsid w:val="00C054A4"/>
    <w:rsid w:val="00C05BBE"/>
    <w:rsid w:val="00C072DD"/>
    <w:rsid w:val="00C1057F"/>
    <w:rsid w:val="00C1162C"/>
    <w:rsid w:val="00C12539"/>
    <w:rsid w:val="00C128A4"/>
    <w:rsid w:val="00C13FF9"/>
    <w:rsid w:val="00C146E7"/>
    <w:rsid w:val="00C16659"/>
    <w:rsid w:val="00C1719C"/>
    <w:rsid w:val="00C17F2B"/>
    <w:rsid w:val="00C202A5"/>
    <w:rsid w:val="00C20CAC"/>
    <w:rsid w:val="00C217F3"/>
    <w:rsid w:val="00C238D9"/>
    <w:rsid w:val="00C23EBA"/>
    <w:rsid w:val="00C25CBB"/>
    <w:rsid w:val="00C26216"/>
    <w:rsid w:val="00C30266"/>
    <w:rsid w:val="00C314C6"/>
    <w:rsid w:val="00C328F7"/>
    <w:rsid w:val="00C35263"/>
    <w:rsid w:val="00C3734D"/>
    <w:rsid w:val="00C37AA0"/>
    <w:rsid w:val="00C4062F"/>
    <w:rsid w:val="00C40867"/>
    <w:rsid w:val="00C41A97"/>
    <w:rsid w:val="00C41F11"/>
    <w:rsid w:val="00C43D9B"/>
    <w:rsid w:val="00C4500D"/>
    <w:rsid w:val="00C458EC"/>
    <w:rsid w:val="00C51AC5"/>
    <w:rsid w:val="00C55ADE"/>
    <w:rsid w:val="00C561B7"/>
    <w:rsid w:val="00C567F9"/>
    <w:rsid w:val="00C57D5A"/>
    <w:rsid w:val="00C60C52"/>
    <w:rsid w:val="00C6181D"/>
    <w:rsid w:val="00C62488"/>
    <w:rsid w:val="00C6502A"/>
    <w:rsid w:val="00C67153"/>
    <w:rsid w:val="00C6789E"/>
    <w:rsid w:val="00C717F1"/>
    <w:rsid w:val="00C722C4"/>
    <w:rsid w:val="00C73D14"/>
    <w:rsid w:val="00C744EE"/>
    <w:rsid w:val="00C751B1"/>
    <w:rsid w:val="00C7595D"/>
    <w:rsid w:val="00C77CBF"/>
    <w:rsid w:val="00C80056"/>
    <w:rsid w:val="00C805DD"/>
    <w:rsid w:val="00C8067B"/>
    <w:rsid w:val="00C80EE9"/>
    <w:rsid w:val="00C81478"/>
    <w:rsid w:val="00C819C9"/>
    <w:rsid w:val="00C82101"/>
    <w:rsid w:val="00C85489"/>
    <w:rsid w:val="00C911D2"/>
    <w:rsid w:val="00C92D0D"/>
    <w:rsid w:val="00C935A3"/>
    <w:rsid w:val="00C93F75"/>
    <w:rsid w:val="00C94DC5"/>
    <w:rsid w:val="00C95CEC"/>
    <w:rsid w:val="00C975E3"/>
    <w:rsid w:val="00CA06CF"/>
    <w:rsid w:val="00CA5093"/>
    <w:rsid w:val="00CA5D55"/>
    <w:rsid w:val="00CA7D37"/>
    <w:rsid w:val="00CB0AEF"/>
    <w:rsid w:val="00CB4281"/>
    <w:rsid w:val="00CB45C0"/>
    <w:rsid w:val="00CC0987"/>
    <w:rsid w:val="00CC0D3B"/>
    <w:rsid w:val="00CC0FD9"/>
    <w:rsid w:val="00CC1999"/>
    <w:rsid w:val="00CC2CA8"/>
    <w:rsid w:val="00CC3CA6"/>
    <w:rsid w:val="00CC4EC0"/>
    <w:rsid w:val="00CC773E"/>
    <w:rsid w:val="00CC78BB"/>
    <w:rsid w:val="00CC7A96"/>
    <w:rsid w:val="00CD0601"/>
    <w:rsid w:val="00CD1247"/>
    <w:rsid w:val="00CD1ADE"/>
    <w:rsid w:val="00CD6A7C"/>
    <w:rsid w:val="00CD7D64"/>
    <w:rsid w:val="00CE23E1"/>
    <w:rsid w:val="00CE4898"/>
    <w:rsid w:val="00CE596C"/>
    <w:rsid w:val="00CE6154"/>
    <w:rsid w:val="00CE70B7"/>
    <w:rsid w:val="00CF0647"/>
    <w:rsid w:val="00CF18D0"/>
    <w:rsid w:val="00CF373A"/>
    <w:rsid w:val="00CF57EF"/>
    <w:rsid w:val="00D01CF4"/>
    <w:rsid w:val="00D01E77"/>
    <w:rsid w:val="00D05C63"/>
    <w:rsid w:val="00D066E7"/>
    <w:rsid w:val="00D11114"/>
    <w:rsid w:val="00D11526"/>
    <w:rsid w:val="00D14C5D"/>
    <w:rsid w:val="00D14D86"/>
    <w:rsid w:val="00D1777C"/>
    <w:rsid w:val="00D20485"/>
    <w:rsid w:val="00D206F4"/>
    <w:rsid w:val="00D20AC3"/>
    <w:rsid w:val="00D21385"/>
    <w:rsid w:val="00D23B66"/>
    <w:rsid w:val="00D24110"/>
    <w:rsid w:val="00D26E47"/>
    <w:rsid w:val="00D30B7D"/>
    <w:rsid w:val="00D3762E"/>
    <w:rsid w:val="00D45075"/>
    <w:rsid w:val="00D45AB7"/>
    <w:rsid w:val="00D46294"/>
    <w:rsid w:val="00D50470"/>
    <w:rsid w:val="00D52D1D"/>
    <w:rsid w:val="00D533AA"/>
    <w:rsid w:val="00D54923"/>
    <w:rsid w:val="00D56BE0"/>
    <w:rsid w:val="00D572B3"/>
    <w:rsid w:val="00D610BB"/>
    <w:rsid w:val="00D63FB9"/>
    <w:rsid w:val="00D66A39"/>
    <w:rsid w:val="00D67586"/>
    <w:rsid w:val="00D72175"/>
    <w:rsid w:val="00D73EF4"/>
    <w:rsid w:val="00D7555C"/>
    <w:rsid w:val="00D77701"/>
    <w:rsid w:val="00D8087A"/>
    <w:rsid w:val="00D8400F"/>
    <w:rsid w:val="00D84F05"/>
    <w:rsid w:val="00D8576D"/>
    <w:rsid w:val="00D8645A"/>
    <w:rsid w:val="00D90D9A"/>
    <w:rsid w:val="00D95E5E"/>
    <w:rsid w:val="00D97123"/>
    <w:rsid w:val="00DA01FC"/>
    <w:rsid w:val="00DA02B0"/>
    <w:rsid w:val="00DA29D8"/>
    <w:rsid w:val="00DA3BA1"/>
    <w:rsid w:val="00DA568F"/>
    <w:rsid w:val="00DA63C9"/>
    <w:rsid w:val="00DA6FF2"/>
    <w:rsid w:val="00DB18EA"/>
    <w:rsid w:val="00DB21BD"/>
    <w:rsid w:val="00DB498B"/>
    <w:rsid w:val="00DB621E"/>
    <w:rsid w:val="00DC01FC"/>
    <w:rsid w:val="00DC030C"/>
    <w:rsid w:val="00DC1C14"/>
    <w:rsid w:val="00DC21B0"/>
    <w:rsid w:val="00DC5E5B"/>
    <w:rsid w:val="00DC665F"/>
    <w:rsid w:val="00DD1180"/>
    <w:rsid w:val="00DD1496"/>
    <w:rsid w:val="00DD3380"/>
    <w:rsid w:val="00DD5EE3"/>
    <w:rsid w:val="00DD6C04"/>
    <w:rsid w:val="00DE009A"/>
    <w:rsid w:val="00DE1047"/>
    <w:rsid w:val="00DE1D3E"/>
    <w:rsid w:val="00DE2BED"/>
    <w:rsid w:val="00DE4241"/>
    <w:rsid w:val="00DE489C"/>
    <w:rsid w:val="00DE65BC"/>
    <w:rsid w:val="00DE6B42"/>
    <w:rsid w:val="00DF06F5"/>
    <w:rsid w:val="00DF07D3"/>
    <w:rsid w:val="00DF0D57"/>
    <w:rsid w:val="00DF10F8"/>
    <w:rsid w:val="00DF47FB"/>
    <w:rsid w:val="00DF4940"/>
    <w:rsid w:val="00DF6756"/>
    <w:rsid w:val="00DF6A86"/>
    <w:rsid w:val="00DF6DF7"/>
    <w:rsid w:val="00E02581"/>
    <w:rsid w:val="00E02E5B"/>
    <w:rsid w:val="00E0441C"/>
    <w:rsid w:val="00E05E5D"/>
    <w:rsid w:val="00E12828"/>
    <w:rsid w:val="00E12D83"/>
    <w:rsid w:val="00E1487C"/>
    <w:rsid w:val="00E14F3B"/>
    <w:rsid w:val="00E20CF8"/>
    <w:rsid w:val="00E24FD7"/>
    <w:rsid w:val="00E30A8F"/>
    <w:rsid w:val="00E33E13"/>
    <w:rsid w:val="00E36CD4"/>
    <w:rsid w:val="00E40959"/>
    <w:rsid w:val="00E41D4B"/>
    <w:rsid w:val="00E42636"/>
    <w:rsid w:val="00E46C65"/>
    <w:rsid w:val="00E5010F"/>
    <w:rsid w:val="00E50DF6"/>
    <w:rsid w:val="00E51EE7"/>
    <w:rsid w:val="00E52FC1"/>
    <w:rsid w:val="00E5668D"/>
    <w:rsid w:val="00E57575"/>
    <w:rsid w:val="00E60296"/>
    <w:rsid w:val="00E62539"/>
    <w:rsid w:val="00E626D2"/>
    <w:rsid w:val="00E62984"/>
    <w:rsid w:val="00E6313F"/>
    <w:rsid w:val="00E659AD"/>
    <w:rsid w:val="00E67A5B"/>
    <w:rsid w:val="00E706AE"/>
    <w:rsid w:val="00E70E3A"/>
    <w:rsid w:val="00E73EB3"/>
    <w:rsid w:val="00E7794B"/>
    <w:rsid w:val="00E83ACE"/>
    <w:rsid w:val="00E86250"/>
    <w:rsid w:val="00E90205"/>
    <w:rsid w:val="00E90DDC"/>
    <w:rsid w:val="00E91480"/>
    <w:rsid w:val="00E92789"/>
    <w:rsid w:val="00E93DE3"/>
    <w:rsid w:val="00EA008C"/>
    <w:rsid w:val="00EA1660"/>
    <w:rsid w:val="00EA17C1"/>
    <w:rsid w:val="00EA287F"/>
    <w:rsid w:val="00EA2A45"/>
    <w:rsid w:val="00EA3E31"/>
    <w:rsid w:val="00EA4E5D"/>
    <w:rsid w:val="00EA4F46"/>
    <w:rsid w:val="00EA6C17"/>
    <w:rsid w:val="00EB01FB"/>
    <w:rsid w:val="00EB0EDD"/>
    <w:rsid w:val="00EB41A0"/>
    <w:rsid w:val="00EB4C96"/>
    <w:rsid w:val="00EB50C9"/>
    <w:rsid w:val="00EB70E3"/>
    <w:rsid w:val="00EB75BD"/>
    <w:rsid w:val="00EC50E6"/>
    <w:rsid w:val="00EC5C13"/>
    <w:rsid w:val="00ED02FD"/>
    <w:rsid w:val="00ED05F0"/>
    <w:rsid w:val="00ED0FA2"/>
    <w:rsid w:val="00ED4308"/>
    <w:rsid w:val="00ED7735"/>
    <w:rsid w:val="00EE0C10"/>
    <w:rsid w:val="00EE0CBA"/>
    <w:rsid w:val="00EE1625"/>
    <w:rsid w:val="00EE2999"/>
    <w:rsid w:val="00EE4368"/>
    <w:rsid w:val="00EE6538"/>
    <w:rsid w:val="00EE7AFD"/>
    <w:rsid w:val="00EF05FC"/>
    <w:rsid w:val="00EF0B9A"/>
    <w:rsid w:val="00EF2967"/>
    <w:rsid w:val="00EF30D4"/>
    <w:rsid w:val="00EF4209"/>
    <w:rsid w:val="00EF5771"/>
    <w:rsid w:val="00EF5F56"/>
    <w:rsid w:val="00EF6311"/>
    <w:rsid w:val="00EF7EDD"/>
    <w:rsid w:val="00EF7FF8"/>
    <w:rsid w:val="00F051B8"/>
    <w:rsid w:val="00F05F79"/>
    <w:rsid w:val="00F0600F"/>
    <w:rsid w:val="00F06764"/>
    <w:rsid w:val="00F136CB"/>
    <w:rsid w:val="00F13F58"/>
    <w:rsid w:val="00F14EDC"/>
    <w:rsid w:val="00F161E6"/>
    <w:rsid w:val="00F170FA"/>
    <w:rsid w:val="00F1734B"/>
    <w:rsid w:val="00F1742C"/>
    <w:rsid w:val="00F24C34"/>
    <w:rsid w:val="00F24E72"/>
    <w:rsid w:val="00F25E26"/>
    <w:rsid w:val="00F264E4"/>
    <w:rsid w:val="00F2658D"/>
    <w:rsid w:val="00F26CCB"/>
    <w:rsid w:val="00F27B8A"/>
    <w:rsid w:val="00F300E2"/>
    <w:rsid w:val="00F31A1D"/>
    <w:rsid w:val="00F32DEB"/>
    <w:rsid w:val="00F346F1"/>
    <w:rsid w:val="00F34B55"/>
    <w:rsid w:val="00F3567D"/>
    <w:rsid w:val="00F35B2A"/>
    <w:rsid w:val="00F3707A"/>
    <w:rsid w:val="00F41C79"/>
    <w:rsid w:val="00F41CA5"/>
    <w:rsid w:val="00F42588"/>
    <w:rsid w:val="00F45838"/>
    <w:rsid w:val="00F51F5D"/>
    <w:rsid w:val="00F52229"/>
    <w:rsid w:val="00F52441"/>
    <w:rsid w:val="00F54607"/>
    <w:rsid w:val="00F54E37"/>
    <w:rsid w:val="00F56321"/>
    <w:rsid w:val="00F56BFC"/>
    <w:rsid w:val="00F629B8"/>
    <w:rsid w:val="00F62CD0"/>
    <w:rsid w:val="00F62F14"/>
    <w:rsid w:val="00F64A11"/>
    <w:rsid w:val="00F655FE"/>
    <w:rsid w:val="00F65EA4"/>
    <w:rsid w:val="00F662CB"/>
    <w:rsid w:val="00F66796"/>
    <w:rsid w:val="00F720C5"/>
    <w:rsid w:val="00F73C35"/>
    <w:rsid w:val="00F74FBC"/>
    <w:rsid w:val="00F75AF1"/>
    <w:rsid w:val="00F82205"/>
    <w:rsid w:val="00F82FEB"/>
    <w:rsid w:val="00F838F7"/>
    <w:rsid w:val="00F8493E"/>
    <w:rsid w:val="00F851F1"/>
    <w:rsid w:val="00F86DBF"/>
    <w:rsid w:val="00F94820"/>
    <w:rsid w:val="00F97AB3"/>
    <w:rsid w:val="00FA206C"/>
    <w:rsid w:val="00FA433D"/>
    <w:rsid w:val="00FB24B7"/>
    <w:rsid w:val="00FB6BC6"/>
    <w:rsid w:val="00FC1FBC"/>
    <w:rsid w:val="00FC4700"/>
    <w:rsid w:val="00FC6564"/>
    <w:rsid w:val="00FD3D9B"/>
    <w:rsid w:val="00FD524E"/>
    <w:rsid w:val="00FD7117"/>
    <w:rsid w:val="00FE6397"/>
    <w:rsid w:val="00FE64F9"/>
    <w:rsid w:val="00FE6E32"/>
    <w:rsid w:val="00FE78BC"/>
    <w:rsid w:val="00FE7B8F"/>
    <w:rsid w:val="00FF3166"/>
    <w:rsid w:val="00FF67BA"/>
    <w:rsid w:val="00FF7329"/>
    <w:rsid w:val="00FF763B"/>
    <w:rsid w:val="055B5DCF"/>
    <w:rsid w:val="0CF8A6AC"/>
    <w:rsid w:val="0D123530"/>
    <w:rsid w:val="14ED4B9A"/>
    <w:rsid w:val="186DB4DB"/>
    <w:rsid w:val="18A7FBB1"/>
    <w:rsid w:val="25C251E7"/>
    <w:rsid w:val="271702CF"/>
    <w:rsid w:val="272156C0"/>
    <w:rsid w:val="27A572B3"/>
    <w:rsid w:val="348FE436"/>
    <w:rsid w:val="3D1134FF"/>
    <w:rsid w:val="433D8F1D"/>
    <w:rsid w:val="45CA63FC"/>
    <w:rsid w:val="47C664F6"/>
    <w:rsid w:val="482565D7"/>
    <w:rsid w:val="51BC5C7E"/>
    <w:rsid w:val="5AA4F8D3"/>
    <w:rsid w:val="61019756"/>
    <w:rsid w:val="62F1EE5A"/>
    <w:rsid w:val="65B87918"/>
    <w:rsid w:val="6832675E"/>
    <w:rsid w:val="6DD7CA4F"/>
    <w:rsid w:val="7281E9D1"/>
    <w:rsid w:val="78BCC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paragraph" w:styleId="Odstavecseseznamem">
    <w:name w:val="List Paragraph"/>
    <w:basedOn w:val="Normln"/>
    <w:uiPriority w:val="34"/>
    <w:qFormat/>
    <w:rsid w:val="0064668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706D1"/>
    <w:rPr>
      <w:i/>
      <w:iCs/>
    </w:rPr>
  </w:style>
  <w:style w:type="paragraph" w:styleId="Normlnweb">
    <w:name w:val="Normal (Web)"/>
    <w:basedOn w:val="Normln"/>
    <w:uiPriority w:val="99"/>
    <w:unhideWhenUsed/>
    <w:rsid w:val="00BE4E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75FE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83ACE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C744E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osttext">
    <w:name w:val="Plain Text"/>
    <w:basedOn w:val="Normln"/>
    <w:link w:val="ProsttextChar"/>
    <w:uiPriority w:val="99"/>
    <w:rsid w:val="0066526E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6526E"/>
    <w:rPr>
      <w:rFonts w:ascii="Consolas" w:eastAsia="Times New Roman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636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yperlink" Target="http://www.krcakzije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://www.brumlovk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sserinvest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brumlovka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tyna.Samkova@Passerinvest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6b2ab8-9abd-4745-83ea-f28354fb4a84">
      <UserInfo>
        <DisplayName>Kamila Žitňáková</DisplayName>
        <AccountId>21</AccountId>
        <AccountType/>
      </UserInfo>
      <UserInfo>
        <DisplayName>Natalie Zbuzková</DisplayName>
        <AccountId>257</AccountId>
        <AccountType/>
      </UserInfo>
    </SharedWithUsers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C29F3-B367-4A15-91B3-2A170F618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3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87789-4C94-4678-A3AD-188201911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Zbuzkova</dc:creator>
  <cp:keywords/>
  <dc:description/>
  <cp:lastModifiedBy>Natalie Zbuzková</cp:lastModifiedBy>
  <cp:revision>5</cp:revision>
  <cp:lastPrinted>2025-03-31T18:23:00Z</cp:lastPrinted>
  <dcterms:created xsi:type="dcterms:W3CDTF">2025-05-05T06:59:00Z</dcterms:created>
  <dcterms:modified xsi:type="dcterms:W3CDTF">2025-05-05T09:56:00Z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  <property fmtid="{D5CDD505-2E9C-101B-9397-08002B2CF9AE}" pid="4" name="GrammarlyDocumentId">
    <vt:lpwstr>8ce033817ba46640a014cf51d25ea1d3924d3772a3abbea4ac0dad386a0cec69</vt:lpwstr>
  </property>
</Properties>
</file>